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A2" w:rsidRPr="00964F42" w:rsidRDefault="002452A2" w:rsidP="002452A2">
      <w:pPr>
        <w:suppressAutoHyphens w:val="0"/>
        <w:spacing w:line="276" w:lineRule="auto"/>
        <w:jc w:val="right"/>
        <w:rPr>
          <w:rFonts w:ascii="Klavika Light" w:hAnsi="Klavika Light" w:cs="Arial"/>
          <w:i/>
          <w:sz w:val="21"/>
          <w:szCs w:val="21"/>
        </w:rPr>
      </w:pPr>
      <w:r w:rsidRPr="00964F42">
        <w:rPr>
          <w:rFonts w:ascii="Klavika Light" w:hAnsi="Klavika Light" w:cs="Arial"/>
          <w:i/>
          <w:sz w:val="21"/>
          <w:szCs w:val="21"/>
        </w:rPr>
        <w:t xml:space="preserve">Załącznik nr 1 do </w:t>
      </w:r>
      <w:r w:rsidR="00C64156" w:rsidRPr="00964F42">
        <w:rPr>
          <w:rFonts w:ascii="Klavika Light" w:hAnsi="Klavika Light" w:cs="Arial"/>
          <w:i/>
          <w:sz w:val="21"/>
          <w:szCs w:val="21"/>
        </w:rPr>
        <w:t xml:space="preserve">SOPZ (Opis </w:t>
      </w:r>
      <w:r w:rsidR="00E87912" w:rsidRPr="00964F42">
        <w:rPr>
          <w:rFonts w:ascii="Klavika Light" w:hAnsi="Klavika Light" w:cs="Arial"/>
          <w:i/>
          <w:sz w:val="21"/>
          <w:szCs w:val="21"/>
        </w:rPr>
        <w:t>wyzwań</w:t>
      </w:r>
      <w:r w:rsidR="00C64156" w:rsidRPr="00964F42">
        <w:rPr>
          <w:rFonts w:ascii="Klavika Light" w:hAnsi="Klavika Light" w:cs="Arial"/>
          <w:i/>
          <w:sz w:val="21"/>
          <w:szCs w:val="21"/>
        </w:rPr>
        <w:t>)</w:t>
      </w:r>
    </w:p>
    <w:p w:rsidR="002452A2" w:rsidRPr="00964F42" w:rsidRDefault="002452A2" w:rsidP="002452A2">
      <w:pPr>
        <w:suppressAutoHyphens w:val="0"/>
        <w:spacing w:line="276" w:lineRule="auto"/>
        <w:jc w:val="both"/>
        <w:rPr>
          <w:rFonts w:ascii="Klavika Light" w:hAnsi="Klavika Light" w:cs="Arial"/>
          <w:sz w:val="21"/>
          <w:szCs w:val="21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632"/>
      </w:tblGrid>
      <w:tr w:rsidR="00C64156" w:rsidRPr="00964F42" w:rsidTr="00C64156">
        <w:trPr>
          <w:trHeight w:val="75"/>
        </w:trPr>
        <w:tc>
          <w:tcPr>
            <w:tcW w:w="5000" w:type="pct"/>
          </w:tcPr>
          <w:p w:rsidR="00C64156" w:rsidRPr="00964F42" w:rsidRDefault="00C64156" w:rsidP="00E87912">
            <w:pPr>
              <w:pStyle w:val="TableParagraph"/>
              <w:spacing w:before="27"/>
              <w:ind w:left="3772" w:right="3762" w:firstLine="0"/>
              <w:jc w:val="both"/>
              <w:rPr>
                <w:rFonts w:ascii="Klavika Light" w:hAnsi="Klavika Light"/>
                <w:b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t xml:space="preserve">OPIS </w:t>
            </w:r>
            <w:r w:rsidR="00E87912"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t>WYZWANIA</w:t>
            </w:r>
            <w:r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t xml:space="preserve"> 1</w:t>
            </w:r>
          </w:p>
        </w:tc>
      </w:tr>
      <w:tr w:rsidR="00C64156" w:rsidRPr="00964F42" w:rsidTr="00C64156">
        <w:trPr>
          <w:trHeight w:val="75"/>
        </w:trPr>
        <w:tc>
          <w:tcPr>
            <w:tcW w:w="5000" w:type="pct"/>
          </w:tcPr>
          <w:p w:rsidR="00C64156" w:rsidRPr="00964F42" w:rsidRDefault="00C64156" w:rsidP="00C64156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Temat: </w:t>
            </w:r>
            <w:r w:rsidR="00E87912" w:rsidRPr="00964F42">
              <w:rPr>
                <w:rFonts w:ascii="Klavika Light" w:hAnsi="Klavika Light"/>
                <w:sz w:val="21"/>
                <w:szCs w:val="21"/>
                <w:lang w:val="pl-PL"/>
              </w:rPr>
              <w:t>Dostępność rynku pracy dla studentów i absolwentów zagranicznych w Lublinie</w:t>
            </w:r>
          </w:p>
        </w:tc>
      </w:tr>
      <w:tr w:rsidR="00C64156" w:rsidRPr="00964F42" w:rsidTr="00C64156">
        <w:trPr>
          <w:trHeight w:val="1285"/>
        </w:trPr>
        <w:tc>
          <w:tcPr>
            <w:tcW w:w="5000" w:type="pct"/>
          </w:tcPr>
          <w:p w:rsidR="00E87912" w:rsidRPr="00964F42" w:rsidRDefault="00E87912" w:rsidP="00E87912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Krótki opis problemu:</w:t>
            </w:r>
          </w:p>
          <w:p w:rsidR="00E87912" w:rsidRPr="00964F42" w:rsidRDefault="00E87912" w:rsidP="00E87912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C64156" w:rsidRPr="00964F42" w:rsidRDefault="00E87912" w:rsidP="00D3159E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Działania partycypacyjne zrealizowane w ramach projektu „Wymyślmy wspólnie Lublin. Partycypacyjnie tworzymy inteligentną Strategię Lublin 2030” zidentyfikowały zagadnienie problemowe dotyczące potrzeby zwiększenia dostępności rynku pracy dla zagranicznych studentów i absolwentów. </w:t>
            </w:r>
            <w:r w:rsidR="00D3159E">
              <w:rPr>
                <w:rFonts w:ascii="Klavika Light" w:hAnsi="Klavika Light"/>
                <w:sz w:val="21"/>
                <w:szCs w:val="21"/>
                <w:lang w:val="pl-PL"/>
              </w:rPr>
              <w:t>W zagadnieniu tym chodzi także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o </w:t>
            </w:r>
            <w:r w:rsidR="00964F42">
              <w:rPr>
                <w:rFonts w:ascii="Klavika Light" w:hAnsi="Klavika Light"/>
                <w:sz w:val="21"/>
                <w:szCs w:val="21"/>
                <w:lang w:val="pl-PL"/>
              </w:rPr>
              <w:t>dostarczanie kompleksowych informacji</w:t>
            </w:r>
            <w:r w:rsidR="00D3159E">
              <w:rPr>
                <w:rFonts w:ascii="Klavika Light" w:hAnsi="Klavika Light"/>
                <w:sz w:val="21"/>
                <w:szCs w:val="21"/>
                <w:lang w:val="pl-PL"/>
              </w:rPr>
              <w:t xml:space="preserve"> i</w:t>
            </w:r>
            <w:r w:rsid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poszerzenie kanałów komunikacji w zakresie wskazanego problem</w:t>
            </w:r>
            <w:r w:rsidR="00964F42">
              <w:rPr>
                <w:rFonts w:ascii="Klavika Light" w:hAnsi="Klavika Light"/>
                <w:sz w:val="21"/>
                <w:szCs w:val="21"/>
                <w:lang w:val="pl-PL"/>
              </w:rPr>
              <w:t>u, wśród różnych grup docelowych (użytkowników)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.</w:t>
            </w:r>
          </w:p>
        </w:tc>
      </w:tr>
      <w:tr w:rsidR="00C64156" w:rsidRPr="00964F42" w:rsidTr="0076318B">
        <w:trPr>
          <w:trHeight w:val="3772"/>
        </w:trPr>
        <w:tc>
          <w:tcPr>
            <w:tcW w:w="5000" w:type="pct"/>
          </w:tcPr>
          <w:p w:rsidR="00C64156" w:rsidRPr="00964F42" w:rsidRDefault="00C64156" w:rsidP="00C64156">
            <w:pPr>
              <w:pStyle w:val="TableParagraph"/>
              <w:spacing w:before="27"/>
              <w:ind w:left="3772" w:right="3762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Rozwinięcie tematu</w:t>
            </w:r>
          </w:p>
          <w:p w:rsidR="00C64156" w:rsidRPr="00964F42" w:rsidRDefault="00C64156" w:rsidP="00C64156">
            <w:pPr>
              <w:pStyle w:val="TableParagraph"/>
              <w:spacing w:before="4"/>
              <w:ind w:left="0" w:firstLine="0"/>
              <w:jc w:val="both"/>
              <w:rPr>
                <w:rFonts w:ascii="Klavika Light" w:hAnsi="Klavika Light"/>
                <w:i/>
                <w:sz w:val="21"/>
                <w:szCs w:val="21"/>
                <w:lang w:val="pl-PL"/>
              </w:rPr>
            </w:pPr>
          </w:p>
          <w:p w:rsidR="00E87912" w:rsidRPr="00964F42" w:rsidRDefault="00E87912" w:rsidP="00D3159E">
            <w:pPr>
              <w:pStyle w:val="TableParagraph"/>
              <w:spacing w:before="0"/>
              <w:ind w:left="28" w:hanging="2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Zaproponowane rozwiązanie ma na celu integrować działania Urzędu Miasta Lublin, biur karier uczelni oraz lokalnych firm. 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Rozwiązanie powinno pokazywać potencjalne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ścież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k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i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kariery d</w:t>
            </w:r>
            <w:r w:rsid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la zagranicznych studentów i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absolwentów, możliwo</w:t>
            </w:r>
            <w:r w:rsid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ści rozwoju 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osobistego oraz promować praktyki, staże,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możliwość </w:t>
            </w:r>
            <w:r w:rsidR="00D3159E">
              <w:rPr>
                <w:rFonts w:ascii="Klavika Light" w:hAnsi="Klavika Light"/>
                <w:sz w:val="21"/>
                <w:szCs w:val="21"/>
                <w:lang w:val="pl-PL"/>
              </w:rPr>
              <w:t xml:space="preserve">zatrudnienia w biznesie.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Odnośnie wyzwania zostały zdiagnozowane następujące obszary problemowe:</w:t>
            </w:r>
          </w:p>
          <w:p w:rsidR="00E87912" w:rsidRPr="00964F42" w:rsidRDefault="00E87912" w:rsidP="005B715E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brak ofert praktyk, staży, pracy dla studentów i a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bsolwentów nie posługujących się językiem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polskim;</w:t>
            </w:r>
          </w:p>
          <w:p w:rsidR="00E87912" w:rsidRPr="00964F42" w:rsidRDefault="00E87912" w:rsidP="005B715E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brak znajomości procedury zatrudniania studentów i absolwentów zagranicznych przez firmy w Lublinie.</w:t>
            </w:r>
          </w:p>
          <w:p w:rsidR="00E87912" w:rsidRPr="00964F42" w:rsidRDefault="00E87912" w:rsidP="00E87912">
            <w:pPr>
              <w:pStyle w:val="TableParagraph"/>
              <w:spacing w:before="0"/>
              <w:ind w:left="28" w:hanging="2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E87912" w:rsidRPr="00964F42" w:rsidRDefault="00E87912" w:rsidP="00E87912">
            <w:pPr>
              <w:pStyle w:val="TableParagraph"/>
              <w:spacing w:before="0"/>
              <w:ind w:left="28" w:hanging="2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Oczekiwania w zakresie rozwiązania</w:t>
            </w:r>
            <w:r w:rsidR="00D17D04">
              <w:rPr>
                <w:rFonts w:ascii="Klavika Light" w:hAnsi="Klavika Light"/>
                <w:sz w:val="21"/>
                <w:szCs w:val="21"/>
                <w:lang w:val="pl-PL"/>
              </w:rPr>
              <w:t>/inspiracje do wdrożenia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:</w:t>
            </w:r>
          </w:p>
          <w:p w:rsidR="00E87912" w:rsidRPr="00964F42" w:rsidRDefault="00E87912" w:rsidP="005B715E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przygotowanie narzędzia lub co najmniej założeń (platformy/aplikacji)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,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sieciującego pracodawców oraz instytucje ze studentami i absolwentami poszukującymi praktyk, staży, pracy;</w:t>
            </w:r>
          </w:p>
          <w:p w:rsidR="005B715E" w:rsidRPr="00964F42" w:rsidRDefault="005B715E" w:rsidP="005B715E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zapewnienie dostępności narzędzia dla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użytkowników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z niepełnosprawnościami;</w:t>
            </w:r>
          </w:p>
          <w:p w:rsidR="005B715E" w:rsidRPr="00964F42" w:rsidRDefault="005B715E" w:rsidP="005B715E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zachowanie spójności interfejsu z Systemem Identyfikacji Wizualnej miasta Lublin;</w:t>
            </w:r>
          </w:p>
          <w:p w:rsidR="005B715E" w:rsidRPr="00964F42" w:rsidRDefault="005B715E" w:rsidP="005B715E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zachowanie dużej intuicyjności i przejrzystości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narzędzia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dla każdego użytkownika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9A5047" w:rsidRPr="0076318B" w:rsidRDefault="009A5047" w:rsidP="005B715E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dostosowanie funkcjonalności narzędzia w co najmniej trzech wersjach językowych: polskiej, </w:t>
            </w:r>
            <w:r w:rsidR="00E87912" w:rsidRPr="00964F42">
              <w:rPr>
                <w:rFonts w:ascii="Klavika Light" w:hAnsi="Klavika Light"/>
                <w:sz w:val="21"/>
                <w:szCs w:val="21"/>
                <w:lang w:val="pl-PL"/>
              </w:rPr>
              <w:t>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ngielskiej i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 u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kraińskiej.</w:t>
            </w:r>
          </w:p>
        </w:tc>
      </w:tr>
      <w:tr w:rsidR="00763E74" w:rsidRPr="00964F42" w:rsidTr="00763E74">
        <w:trPr>
          <w:trHeight w:val="1407"/>
        </w:trPr>
        <w:tc>
          <w:tcPr>
            <w:tcW w:w="5000" w:type="pct"/>
          </w:tcPr>
          <w:p w:rsidR="00763E74" w:rsidRPr="00964F42" w:rsidRDefault="00763E74" w:rsidP="00763E74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Grupy docelowe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(użytkownicy)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:</w:t>
            </w:r>
          </w:p>
          <w:p w:rsidR="009A5047" w:rsidRPr="00964F42" w:rsidRDefault="00AB5A69" w:rsidP="009A5047">
            <w:pPr>
              <w:pStyle w:val="TableParagraph"/>
              <w:numPr>
                <w:ilvl w:val="0"/>
                <w:numId w:val="2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z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agraniczni studenci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i absolwenci lubelskich uczelni;</w:t>
            </w:r>
          </w:p>
          <w:p w:rsidR="009A5047" w:rsidRPr="00964F42" w:rsidRDefault="00AB5A69" w:rsidP="009A5047">
            <w:pPr>
              <w:pStyle w:val="TableParagraph"/>
              <w:numPr>
                <w:ilvl w:val="0"/>
                <w:numId w:val="2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u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>czelnie wyższe, w tym biura karier oraz inne uniwersyteckie jednostki działające na rzecz zagranicznych studentów ora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z absolwentów;</w:t>
            </w:r>
          </w:p>
          <w:p w:rsidR="009A5047" w:rsidRPr="00964F42" w:rsidRDefault="00AB5A69" w:rsidP="009A5047">
            <w:pPr>
              <w:pStyle w:val="TableParagraph"/>
              <w:numPr>
                <w:ilvl w:val="0"/>
                <w:numId w:val="2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firmy;</w:t>
            </w:r>
          </w:p>
          <w:p w:rsidR="009A5047" w:rsidRPr="00964F42" w:rsidRDefault="00AB5A69" w:rsidP="009A5047">
            <w:pPr>
              <w:pStyle w:val="TableParagraph"/>
              <w:numPr>
                <w:ilvl w:val="0"/>
                <w:numId w:val="2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i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>nstytucje otoczenia biznesu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, inkubatory przedsiębiorczości;</w:t>
            </w:r>
          </w:p>
          <w:p w:rsidR="009A5047" w:rsidRPr="00964F42" w:rsidRDefault="00AB5A69" w:rsidP="009A5047">
            <w:pPr>
              <w:pStyle w:val="TableParagraph"/>
              <w:numPr>
                <w:ilvl w:val="0"/>
                <w:numId w:val="2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organizacje pozarządowe;</w:t>
            </w:r>
          </w:p>
          <w:p w:rsidR="009A5047" w:rsidRPr="00964F42" w:rsidRDefault="00AB5A69" w:rsidP="009A5047">
            <w:pPr>
              <w:pStyle w:val="TableParagraph"/>
              <w:numPr>
                <w:ilvl w:val="0"/>
                <w:numId w:val="2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l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>ubelski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>e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podmioty działające w branży HR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763E74" w:rsidRPr="00890734" w:rsidRDefault="00AB5A69" w:rsidP="00890734">
            <w:pPr>
              <w:pStyle w:val="TableParagraph"/>
              <w:numPr>
                <w:ilvl w:val="0"/>
                <w:numId w:val="2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a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>gencje rynku pracy, w tym urzędy p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racy.</w:t>
            </w:r>
          </w:p>
        </w:tc>
      </w:tr>
      <w:tr w:rsidR="00763E74" w:rsidRPr="00964F42" w:rsidTr="00763E74">
        <w:trPr>
          <w:trHeight w:val="75"/>
        </w:trPr>
        <w:tc>
          <w:tcPr>
            <w:tcW w:w="5000" w:type="pct"/>
          </w:tcPr>
          <w:p w:rsidR="00763E74" w:rsidRPr="00964F42" w:rsidRDefault="00763E74" w:rsidP="00763E74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Wymagane kompetencje 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>mentora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:</w:t>
            </w:r>
          </w:p>
          <w:p w:rsidR="009A5047" w:rsidRPr="00964F42" w:rsidRDefault="009A5047" w:rsidP="005B715E">
            <w:pPr>
              <w:pStyle w:val="TableParagraph"/>
              <w:numPr>
                <w:ilvl w:val="0"/>
                <w:numId w:val="9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znajomość lokalnego rynku pracy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dla młodych ludzi i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rynku absolwentów, przede wszystkim w odniesieniu do obcokrajowców;</w:t>
            </w:r>
          </w:p>
          <w:p w:rsidR="009A5047" w:rsidRPr="00964F42" w:rsidRDefault="0076318B" w:rsidP="005B715E">
            <w:pPr>
              <w:pStyle w:val="TableParagraph"/>
              <w:numPr>
                <w:ilvl w:val="0"/>
                <w:numId w:val="9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znajomość ofert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praktyk i staży, zapotrzebowania lokalnych firm na pracowników bez do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świadczenia i b</w:t>
            </w:r>
            <w:r w:rsidR="009A5047" w:rsidRPr="00964F42">
              <w:rPr>
                <w:rFonts w:ascii="Klavika Light" w:hAnsi="Klavika Light"/>
                <w:sz w:val="21"/>
                <w:szCs w:val="21"/>
                <w:lang w:val="pl-PL"/>
              </w:rPr>
              <w:t>ez znajomości języka polskiego;</w:t>
            </w:r>
          </w:p>
          <w:p w:rsidR="009A5047" w:rsidRPr="00964F42" w:rsidRDefault="009A5047" w:rsidP="005B715E">
            <w:pPr>
              <w:pStyle w:val="TableParagraph"/>
              <w:numPr>
                <w:ilvl w:val="0"/>
                <w:numId w:val="9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znajomość 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specyfiki funkcjonowania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instytucji otoczenia biznesu oraz uczelni;</w:t>
            </w:r>
          </w:p>
          <w:p w:rsidR="009A5047" w:rsidRDefault="009A5047" w:rsidP="005B715E">
            <w:pPr>
              <w:pStyle w:val="TableParagraph"/>
              <w:numPr>
                <w:ilvl w:val="0"/>
                <w:numId w:val="9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znajomość tworzenia narzędzi (platform/aplikacji) służących komunikacji</w:t>
            </w:r>
            <w:r w:rsid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i sieciowani</w:t>
            </w:r>
            <w:r w:rsidR="00AC3EF0">
              <w:rPr>
                <w:rFonts w:ascii="Klavika Light" w:hAnsi="Klavika Light"/>
                <w:sz w:val="21"/>
                <w:szCs w:val="21"/>
                <w:lang w:val="pl-PL"/>
              </w:rPr>
              <w:t>u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890734" w:rsidRDefault="00890734" w:rsidP="005B715E">
            <w:pPr>
              <w:pStyle w:val="TableParagraph"/>
              <w:numPr>
                <w:ilvl w:val="0"/>
                <w:numId w:val="9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doświadczenie w branży HR lub na stanowiskach związanych z HR;</w:t>
            </w:r>
          </w:p>
          <w:p w:rsidR="005B715E" w:rsidRPr="00964F42" w:rsidRDefault="005B715E" w:rsidP="005B715E">
            <w:pPr>
              <w:pStyle w:val="TableParagraph"/>
              <w:numPr>
                <w:ilvl w:val="0"/>
                <w:numId w:val="9"/>
              </w:numPr>
              <w:tabs>
                <w:tab w:val="left" w:pos="748"/>
                <w:tab w:val="left" w:pos="749"/>
              </w:tabs>
              <w:ind w:right="35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wiedza na temat komercjalizacji pomysłów/rozwiązań;</w:t>
            </w:r>
          </w:p>
          <w:p w:rsidR="00763E74" w:rsidRPr="00964F42" w:rsidRDefault="009A5047" w:rsidP="005B715E">
            <w:pPr>
              <w:pStyle w:val="TableParagraph"/>
              <w:numPr>
                <w:ilvl w:val="0"/>
                <w:numId w:val="9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wiedza na temat strategii umiędzynarodowienia lubelskich uczelni i firm.</w:t>
            </w:r>
          </w:p>
        </w:tc>
      </w:tr>
    </w:tbl>
    <w:p w:rsidR="002452A2" w:rsidRPr="00964F42" w:rsidRDefault="00763E74" w:rsidP="00763E74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/>
          <w:i/>
          <w:sz w:val="21"/>
          <w:szCs w:val="21"/>
        </w:rPr>
      </w:pPr>
      <w:r w:rsidRPr="00964F42">
        <w:rPr>
          <w:rFonts w:ascii="Klavika Light" w:hAnsi="Klavika Light"/>
          <w:i/>
          <w:sz w:val="21"/>
          <w:szCs w:val="21"/>
        </w:rPr>
        <w:br w:type="page"/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632"/>
      </w:tblGrid>
      <w:tr w:rsidR="00C64156" w:rsidRPr="00964F42" w:rsidTr="00402243">
        <w:trPr>
          <w:trHeight w:val="295"/>
        </w:trPr>
        <w:tc>
          <w:tcPr>
            <w:tcW w:w="5000" w:type="pct"/>
          </w:tcPr>
          <w:p w:rsidR="00C64156" w:rsidRPr="00964F42" w:rsidRDefault="00C64156" w:rsidP="00D639DC">
            <w:pPr>
              <w:pStyle w:val="TableParagraph"/>
              <w:spacing w:before="25"/>
              <w:ind w:left="3772" w:right="3765" w:firstLine="0"/>
              <w:jc w:val="both"/>
              <w:rPr>
                <w:rFonts w:ascii="Klavika Light" w:hAnsi="Klavika Light"/>
                <w:b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lastRenderedPageBreak/>
              <w:t xml:space="preserve">OPIS </w:t>
            </w:r>
            <w:r w:rsidR="00D639DC"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t>WYZWANIA</w:t>
            </w:r>
            <w:r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t xml:space="preserve"> 2</w:t>
            </w:r>
          </w:p>
        </w:tc>
      </w:tr>
      <w:tr w:rsidR="00C64156" w:rsidRPr="00964F42" w:rsidTr="00402243">
        <w:trPr>
          <w:trHeight w:val="293"/>
        </w:trPr>
        <w:tc>
          <w:tcPr>
            <w:tcW w:w="5000" w:type="pct"/>
          </w:tcPr>
          <w:p w:rsidR="00C64156" w:rsidRPr="00964F42" w:rsidRDefault="00C64156" w:rsidP="00D639DC">
            <w:pPr>
              <w:pStyle w:val="TableParagraph"/>
              <w:spacing w:before="25"/>
              <w:ind w:left="2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Temat: </w:t>
            </w:r>
            <w:r w:rsidR="00D639DC" w:rsidRPr="00964F42">
              <w:rPr>
                <w:rFonts w:ascii="Klavika Light" w:hAnsi="Klavika Light"/>
                <w:sz w:val="21"/>
                <w:szCs w:val="21"/>
                <w:lang w:val="pl-PL"/>
              </w:rPr>
              <w:t>Kształtowanie systemu startu zawodowego dla młodych ludzi – „GeneratorAS”</w:t>
            </w:r>
          </w:p>
        </w:tc>
      </w:tr>
      <w:tr w:rsidR="00C64156" w:rsidRPr="00964F42" w:rsidTr="00402243">
        <w:trPr>
          <w:trHeight w:val="2240"/>
        </w:trPr>
        <w:tc>
          <w:tcPr>
            <w:tcW w:w="5000" w:type="pct"/>
          </w:tcPr>
          <w:p w:rsidR="00D639DC" w:rsidRPr="00964F42" w:rsidRDefault="00D639DC" w:rsidP="00D639DC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Krótki opis problemu:</w:t>
            </w:r>
          </w:p>
          <w:p w:rsidR="00D639DC" w:rsidRPr="00964F42" w:rsidRDefault="00D639DC" w:rsidP="00D639DC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3D1EE4" w:rsidRPr="00964F42" w:rsidRDefault="00D639DC" w:rsidP="003D1EE4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Działania partycypacyjne zrealizowane w ramach projektu „Wymyślmy wspólnie Lublin. Partycypacyjnie tworzymy inteligentną Strategię Lublin 2030” zidentyfikowały zagadnienie problemowe dotyczące potrzeby </w:t>
            </w:r>
            <w:r w:rsidR="003D1EE4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rozwinięcia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działań w zakresie kształtowania startu zawodowego młodych ludzi. </w:t>
            </w:r>
            <w:r w:rsidR="003D1EE4" w:rsidRPr="00964F42">
              <w:rPr>
                <w:rFonts w:ascii="Klavika Light" w:hAnsi="Klavika Light"/>
                <w:sz w:val="21"/>
                <w:szCs w:val="21"/>
                <w:lang w:val="pl-PL"/>
              </w:rPr>
              <w:t>Przede wszystkim chodzi o umożliwienie firmom/instytucjom funkcjonującym na terenie miasta, bądź ściśle z nim powiązanych oraz Urzędowi Miasta Lublin:</w:t>
            </w:r>
          </w:p>
          <w:p w:rsidR="003D1EE4" w:rsidRPr="00964F42" w:rsidRDefault="003D1EE4" w:rsidP="00F836D3">
            <w:pPr>
              <w:pStyle w:val="TableParagraph"/>
              <w:numPr>
                <w:ilvl w:val="0"/>
                <w:numId w:val="10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zgłaszania obszarów problemowych do opracowania/realizacji przez studentów;</w:t>
            </w:r>
          </w:p>
          <w:p w:rsidR="00B70C2D" w:rsidRDefault="003D1EE4" w:rsidP="00B70C2D">
            <w:pPr>
              <w:pStyle w:val="TableParagraph"/>
              <w:numPr>
                <w:ilvl w:val="0"/>
                <w:numId w:val="10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realizacji studenckich projektów badawczych, bądź tematów prac dyplomowych;</w:t>
            </w:r>
          </w:p>
          <w:p w:rsidR="00C64156" w:rsidRPr="00B70C2D" w:rsidRDefault="003D1EE4" w:rsidP="00B70C2D">
            <w:pPr>
              <w:pStyle w:val="TableParagraph"/>
              <w:numPr>
                <w:ilvl w:val="0"/>
                <w:numId w:val="10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wymiany myśli i doświadczeń na </w:t>
            </w:r>
            <w:r w:rsidR="0076318B" w:rsidRP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temat współpracy na </w:t>
            </w:r>
            <w:r w:rsidRPr="00B70C2D">
              <w:rPr>
                <w:rFonts w:ascii="Klavika Light" w:hAnsi="Klavika Light"/>
                <w:sz w:val="21"/>
                <w:szCs w:val="21"/>
                <w:lang w:val="pl-PL"/>
              </w:rPr>
              <w:t>linii miasto–uczelnie–biznes oraz sieciowania.</w:t>
            </w:r>
          </w:p>
        </w:tc>
      </w:tr>
      <w:tr w:rsidR="00C64156" w:rsidRPr="00964F42" w:rsidTr="00402243">
        <w:trPr>
          <w:trHeight w:val="3528"/>
        </w:trPr>
        <w:tc>
          <w:tcPr>
            <w:tcW w:w="5000" w:type="pct"/>
          </w:tcPr>
          <w:p w:rsidR="00C64156" w:rsidRPr="00964F42" w:rsidRDefault="00C64156" w:rsidP="00402243">
            <w:pPr>
              <w:pStyle w:val="TableParagraph"/>
              <w:spacing w:before="25"/>
              <w:ind w:left="3772" w:right="3765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Rozwinięcie tematu</w:t>
            </w:r>
          </w:p>
          <w:p w:rsidR="00C64156" w:rsidRPr="0076318B" w:rsidRDefault="00C64156" w:rsidP="0076318B">
            <w:pPr>
              <w:pStyle w:val="TableParagraph"/>
              <w:spacing w:before="4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76318B" w:rsidRPr="0076318B" w:rsidRDefault="0076318B" w:rsidP="0076318B">
            <w:pPr>
              <w:pStyle w:val="TableParagraph"/>
              <w:spacing w:before="8" w:line="270" w:lineRule="atLeast"/>
              <w:ind w:left="0" w:right="1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Zaproponowane rozwiązanie 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powinno umożliwić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firmom/instytucjom zlokalizowanym na terenie miasta, bądź ściśle z</w:t>
            </w:r>
            <w:r w:rsidR="00B93CD8">
              <w:rPr>
                <w:rFonts w:ascii="Klavika Light" w:hAnsi="Klavika Light"/>
                <w:sz w:val="21"/>
                <w:szCs w:val="21"/>
                <w:lang w:val="pl-PL"/>
              </w:rPr>
              <w:t> 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nim powiązanych, zgłaszanie obszarów problemowych, bądź zapotrzebowania kadrowego (staże, praktyki) wraz z opisanym zakresem obowiązków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,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proponowa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nym studentowi oraz specyfiką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działalności danej firmy. </w:t>
            </w:r>
          </w:p>
          <w:p w:rsidR="0076318B" w:rsidRPr="0076318B" w:rsidRDefault="0076318B" w:rsidP="0076318B">
            <w:pPr>
              <w:pStyle w:val="TableParagraph"/>
              <w:spacing w:before="8" w:line="270" w:lineRule="atLeast"/>
              <w:ind w:left="0" w:right="1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76318B" w:rsidRPr="0076318B" w:rsidRDefault="00B70C2D" w:rsidP="0076318B">
            <w:pPr>
              <w:pStyle w:val="TableParagraph"/>
              <w:spacing w:before="8" w:line="270" w:lineRule="atLeast"/>
              <w:ind w:left="0" w:right="1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Dzięki takiemu rozwiązaniu s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tudenci mogliby bezpłatnie skorzystać z proponowanych pomysłów przy realizacji projektów badawczych, bądź wyborze tematów prac dyplomowych. Wyniki prac mogłyby być udostępnione pomysłodawcom obszarów problemowych. </w:t>
            </w:r>
            <w:r w:rsidR="00B93CD8">
              <w:rPr>
                <w:rFonts w:ascii="Klavika Light" w:hAnsi="Klavika Light"/>
                <w:sz w:val="21"/>
                <w:szCs w:val="21"/>
                <w:lang w:val="pl-PL"/>
              </w:rPr>
              <w:t>Narzędzie to umożliwiło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by wymianę myśli i doświadczeń na linii miasto</w:t>
            </w:r>
            <w:r w:rsidR="00B93CD8">
              <w:rPr>
                <w:rFonts w:ascii="Klavika Light" w:hAnsi="Klavika Light"/>
                <w:sz w:val="21"/>
                <w:szCs w:val="21"/>
                <w:lang w:val="pl-PL"/>
              </w:rPr>
              <w:t>–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uczelnie</w:t>
            </w:r>
            <w:r w:rsidR="00B93CD8">
              <w:rPr>
                <w:rFonts w:ascii="Klavika Light" w:hAnsi="Klavika Light"/>
                <w:sz w:val="21"/>
                <w:szCs w:val="21"/>
                <w:lang w:val="pl-PL"/>
              </w:rPr>
              <w:t>–biznes, służyłoby sieciowaniu, dawało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by możliwość oceny jakości wykonanych projektów. </w:t>
            </w:r>
            <w:r w:rsidR="00B93CD8">
              <w:rPr>
                <w:rFonts w:ascii="Klavika Light" w:hAnsi="Klavika Light"/>
                <w:sz w:val="21"/>
                <w:szCs w:val="21"/>
                <w:lang w:val="pl-PL"/>
              </w:rPr>
              <w:t>Narzędzie działało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by na rzecz transferu technologii i komercjalizacji badań naukowych prowadzonych przez środowisko studenckie. Najbardziej aktywni i ambitni użytkownicy platformy (studenci) mogliby liczyć w przyszłości na zatrudnienie w firmach/instytucjach, których zgłoszone problemy udało się rozwiązać.</w:t>
            </w:r>
          </w:p>
          <w:p w:rsidR="0076318B" w:rsidRDefault="0076318B" w:rsidP="0076318B">
            <w:pPr>
              <w:pStyle w:val="TableParagraph"/>
              <w:spacing w:before="8" w:line="270" w:lineRule="atLeast"/>
              <w:ind w:left="0" w:right="1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890734" w:rsidRPr="00964F42" w:rsidRDefault="00890734" w:rsidP="00890734">
            <w:pPr>
              <w:pStyle w:val="TableParagraph"/>
              <w:spacing w:before="0"/>
              <w:ind w:left="28" w:hanging="2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Oczekiwania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ogólne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w zakresie rozwiązania:</w:t>
            </w:r>
          </w:p>
          <w:p w:rsidR="00890734" w:rsidRPr="00964F42" w:rsidRDefault="00890734" w:rsidP="00890734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przygotowanie narzędzia lub co najmniej założeń (platformy/aplikacji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/strony internetowej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)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,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sieciującego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poszczególnych użytkowników o funkcjonalnościach opisanych poniżej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890734" w:rsidRPr="00964F42" w:rsidRDefault="00890734" w:rsidP="00890734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zapewnienie dostępności narzędzia dla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użytkowników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z niepełnosprawnościami;</w:t>
            </w:r>
          </w:p>
          <w:p w:rsidR="00890734" w:rsidRPr="00964F42" w:rsidRDefault="00890734" w:rsidP="00890734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zachowanie spójności interfejsu z Systemem Identyfikacji Wizualnej miasta Lublin;</w:t>
            </w:r>
          </w:p>
          <w:p w:rsidR="00890734" w:rsidRPr="00964F42" w:rsidRDefault="00890734" w:rsidP="00890734">
            <w:pPr>
              <w:pStyle w:val="TableParagraph"/>
              <w:numPr>
                <w:ilvl w:val="0"/>
                <w:numId w:val="13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zachowanie dużej intuicyjności i przejrzystości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narzędzia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dla każdego użytkownika.</w:t>
            </w:r>
          </w:p>
          <w:p w:rsidR="00890734" w:rsidRDefault="00890734" w:rsidP="0076318B">
            <w:pPr>
              <w:pStyle w:val="TableParagraph"/>
              <w:spacing w:before="8" w:line="270" w:lineRule="atLeast"/>
              <w:ind w:left="0" w:right="1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0D627E" w:rsidRPr="00964F42" w:rsidRDefault="009F0452" w:rsidP="000D627E">
            <w:pPr>
              <w:pStyle w:val="TableParagraph"/>
              <w:spacing w:before="0"/>
              <w:ind w:left="28" w:hanging="2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Oczekiwane funkcjonalności w zakresie rozwiązania</w:t>
            </w:r>
            <w:r w:rsidR="00D17D04">
              <w:rPr>
                <w:rFonts w:ascii="Klavika Light" w:hAnsi="Klavika Light"/>
                <w:sz w:val="21"/>
                <w:szCs w:val="21"/>
                <w:lang w:val="pl-PL"/>
              </w:rPr>
              <w:t>/inspiracje do wdrożenia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:</w:t>
            </w:r>
          </w:p>
          <w:p w:rsidR="0076318B" w:rsidRPr="0076318B" w:rsidRDefault="000D627E" w:rsidP="00F836D3">
            <w:pPr>
              <w:pStyle w:val="TableParagraph"/>
              <w:numPr>
                <w:ilvl w:val="0"/>
                <w:numId w:val="16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w</w:t>
            </w:r>
            <w:r w:rsidR="009F0452">
              <w:rPr>
                <w:rFonts w:ascii="Klavika Light" w:hAnsi="Klavika Light"/>
                <w:sz w:val="21"/>
                <w:szCs w:val="21"/>
                <w:lang w:val="pl-PL"/>
              </w:rPr>
              <w:t xml:space="preserve"> odniesieniu do użytkownika–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studenta</w:t>
            </w:r>
            <w:r w:rsidR="009F0452">
              <w:rPr>
                <w:rFonts w:ascii="Klavika Light" w:hAnsi="Klavika Light"/>
                <w:sz w:val="21"/>
                <w:szCs w:val="21"/>
                <w:lang w:val="pl-PL"/>
              </w:rPr>
              <w:t>:</w:t>
            </w:r>
          </w:p>
          <w:p w:rsidR="0076318B" w:rsidRPr="0076318B" w:rsidRDefault="00B70C2D" w:rsidP="009F0452">
            <w:pPr>
              <w:pStyle w:val="TableParagraph"/>
              <w:numPr>
                <w:ilvl w:val="0"/>
                <w:numId w:val="17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profil studenta (uczelnia, zainteresowania, 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osiągnię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cia, kontakt, zdjęcie, realizowane projekty, doświadczenie zawodowe itd.)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7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system oceny s</w:t>
            </w:r>
            <w:r w:rsidR="000D627E">
              <w:rPr>
                <w:rFonts w:ascii="Klavika Light" w:hAnsi="Klavika Light"/>
                <w:sz w:val="21"/>
                <w:szCs w:val="21"/>
                <w:lang w:val="pl-PL"/>
              </w:rPr>
              <w:t>tudenta przez firmę/instytucję, która współpracowała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ze studentem – ogólnodostępny na profilu studenta (dostępne do wyboru kategorie oceny);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7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system oceny firmy/instytucji/urzędu, z którymi student współpracuje/współpracował (dostępne do wyboru kategorie oceny);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7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wyboru proponowanej tematyki (wyszukiwarka wg. dziedzin/firm/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przydzielonej punktacji itd.); c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hęć podjęcia 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danego tematu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przez studenta musi następnie zostać zaakceptowana przez autora danego pomysłu (firmę/instytucję/urząd);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7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wprowadzenia realizowanej już tematyki projektu w celu znalezienia firmy/instytucji nią zainteresowanej;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7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udostępnienia opracowanych we współpracy z daną firmą/instytucją/urzędem danych/analiz/projektów dla wszystkich, bądź wybranych odbiorców;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7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komunikator umożliwiający kontakt pomiędzy użytkownikami.</w:t>
            </w:r>
          </w:p>
          <w:p w:rsidR="0076318B" w:rsidRPr="0076318B" w:rsidRDefault="0076318B" w:rsidP="00890734">
            <w:pPr>
              <w:pStyle w:val="TableParagraph"/>
              <w:spacing w:before="8" w:line="270" w:lineRule="atLeast"/>
              <w:ind w:left="0" w:right="1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lastRenderedPageBreak/>
              <w:t xml:space="preserve">      </w:t>
            </w:r>
            <w:r w:rsidR="000D627E">
              <w:rPr>
                <w:rFonts w:ascii="Klavika Light" w:hAnsi="Klavika Light"/>
                <w:sz w:val="21"/>
                <w:szCs w:val="21"/>
                <w:lang w:val="pl-PL"/>
              </w:rPr>
              <w:t>w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 odniesieniu do użytkownika–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firmy/instytucji:</w:t>
            </w:r>
          </w:p>
          <w:p w:rsidR="0076318B" w:rsidRPr="0076318B" w:rsidRDefault="00B70C2D" w:rsidP="009F0452">
            <w:pPr>
              <w:pStyle w:val="TableParagraph"/>
              <w:numPr>
                <w:ilvl w:val="0"/>
                <w:numId w:val="18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profil firmy (obszar działania, kontakt, 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realizowane projekty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itd.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8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system oceny studenta dokonywany przez firmę współpracującą ze studentem (dostępne do wyboru kategorie oceny);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8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system oceny firmy, z którą stud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ent współpracuje/współpracował –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ogólnodostępny na profilu firmy (dostępne do wyboru kategorie oceny);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8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wprow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adzenia proponowanej tematyki; s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ystem akceptacji, bądź odrzucenia zgłoszeń ich realizacji dostępny dla firmy;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8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zgłoszenia chęci podjęcia współpracy ze studentem w formie praktyk/stażu/wolontariatu (w formie ogłoszenia o pracę);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8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udostępniania danych niezbędnych do realizacji danej zgłoszonej tematyki podjętej przez studenta;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8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komunikator umożliwiający kontakt pomiędzy użytkownikami.</w:t>
            </w:r>
          </w:p>
          <w:p w:rsidR="0076318B" w:rsidRPr="0076318B" w:rsidRDefault="0076318B" w:rsidP="0076318B">
            <w:pPr>
              <w:pStyle w:val="TableParagraph"/>
              <w:spacing w:before="8" w:line="270" w:lineRule="atLeast"/>
              <w:ind w:left="0" w:right="1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76318B" w:rsidRPr="0076318B" w:rsidRDefault="000D627E" w:rsidP="00F836D3">
            <w:pPr>
              <w:pStyle w:val="TableParagraph"/>
              <w:numPr>
                <w:ilvl w:val="0"/>
                <w:numId w:val="16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w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odniesieniu do użytkownika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–Urzę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>d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u</w:t>
            </w:r>
            <w:r w:rsidR="0076318B"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Miasta Lublin: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profil U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rzędu 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iasta 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L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ublin (obszar działania, kontakt, 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realizowane projekty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 itd.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system oceny studenta dokonywany przez U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rząd 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iasta 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L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ublin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, który współpracuje ze studentem;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system oceny U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rzędu 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 xml:space="preserve">iasta 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L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ublin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, z którym student współpracuje/współpracował;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wpro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wadzenia proponowanej tematyki; s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ystem akceptacji, bądź odrzucenia zgłoszeń ich realizacji;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zgłoszenia chęci podjęcia współpracy ze studentem w formie praktyk/stażu/wolontariatu (w formie ogłoszenia o pracę);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możliwość udostępniania danych niezbędnych do realizacji danej zgłoszonej tematyki podjętej przez studenta;</w:t>
            </w:r>
          </w:p>
          <w:p w:rsidR="0076318B" w:rsidRPr="0076318B" w:rsidRDefault="0076318B" w:rsidP="009F0452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komunikator umożliwiający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 xml:space="preserve"> kontakt pomiędzy użytkownikami;</w:t>
            </w:r>
          </w:p>
          <w:p w:rsidR="00C64156" w:rsidRPr="00964F42" w:rsidRDefault="0076318B" w:rsidP="00B70C2D">
            <w:pPr>
              <w:pStyle w:val="TableParagraph"/>
              <w:numPr>
                <w:ilvl w:val="0"/>
                <w:numId w:val="19"/>
              </w:numPr>
              <w:spacing w:before="8" w:line="270" w:lineRule="atLeast"/>
              <w:ind w:right="1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wgląd do 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statystyk dotyczących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ilości podjętych i realizowanych projektów, aktywności użytkowników (listy rankingowe), listy tematów z podziałem na dziedziny, możliwości ich edycji, akceptacji </w:t>
            </w:r>
            <w:r w:rsidR="00B70C2D">
              <w:rPr>
                <w:rFonts w:ascii="Klavika Light" w:hAnsi="Klavika Light"/>
                <w:sz w:val="21"/>
                <w:szCs w:val="21"/>
                <w:lang w:val="pl-PL"/>
              </w:rPr>
              <w:t>itd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.</w:t>
            </w:r>
          </w:p>
        </w:tc>
      </w:tr>
      <w:tr w:rsidR="00C64156" w:rsidRPr="00964F42" w:rsidTr="0076318B">
        <w:trPr>
          <w:trHeight w:val="2405"/>
        </w:trPr>
        <w:tc>
          <w:tcPr>
            <w:tcW w:w="5000" w:type="pct"/>
          </w:tcPr>
          <w:p w:rsidR="00AB5A69" w:rsidRPr="00964F42" w:rsidRDefault="00AB5A69" w:rsidP="00AB5A69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lastRenderedPageBreak/>
              <w:t>Grupy docelowe (użytkownicy):</w:t>
            </w:r>
          </w:p>
          <w:p w:rsidR="0076318B" w:rsidRPr="0076318B" w:rsidRDefault="0076318B" w:rsidP="00F836D3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studenci i absolwenci lubelskich uczelni;</w:t>
            </w:r>
          </w:p>
          <w:p w:rsidR="0076318B" w:rsidRPr="0076318B" w:rsidRDefault="0076318B" w:rsidP="00F836D3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uczelnie, w tym biura karier oraz inne uniwersyteckie jednostki działające na rzecz kształtowania systemu startu zawodowego dla młodych ludzi;</w:t>
            </w:r>
          </w:p>
          <w:p w:rsidR="0076318B" w:rsidRPr="0076318B" w:rsidRDefault="0076318B" w:rsidP="00F836D3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firmy;</w:t>
            </w:r>
          </w:p>
          <w:p w:rsidR="0076318B" w:rsidRPr="0076318B" w:rsidRDefault="0076318B" w:rsidP="00F836D3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instytucje otoczenia biznesu, inkubatory przedsiębiorczości;</w:t>
            </w:r>
          </w:p>
          <w:p w:rsidR="0076318B" w:rsidRPr="0076318B" w:rsidRDefault="0076318B" w:rsidP="00F836D3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centra transferu wiedzy i technologii;</w:t>
            </w:r>
          </w:p>
          <w:p w:rsidR="0076318B" w:rsidRPr="00964F42" w:rsidRDefault="0076318B" w:rsidP="00F836D3">
            <w:pPr>
              <w:pStyle w:val="TableParagraph"/>
              <w:numPr>
                <w:ilvl w:val="0"/>
                <w:numId w:val="14"/>
              </w:numPr>
              <w:tabs>
                <w:tab w:val="left" w:pos="750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lubelski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podmioty działające w branży HR;</w:t>
            </w:r>
          </w:p>
          <w:p w:rsidR="00C64156" w:rsidRPr="00890734" w:rsidRDefault="0076318B" w:rsidP="00890734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agencje 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rynku pracy, w tym urzędy pracy.</w:t>
            </w:r>
          </w:p>
        </w:tc>
      </w:tr>
      <w:tr w:rsidR="00C64156" w:rsidRPr="00964F42" w:rsidTr="00402243">
        <w:trPr>
          <w:trHeight w:val="1961"/>
        </w:trPr>
        <w:tc>
          <w:tcPr>
            <w:tcW w:w="5000" w:type="pct"/>
          </w:tcPr>
          <w:p w:rsidR="00AB5A69" w:rsidRPr="00964F42" w:rsidRDefault="00AB5A69" w:rsidP="00AB5A69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Wymagane kompetencje mentora:</w:t>
            </w:r>
          </w:p>
          <w:p w:rsidR="00AC3EF0" w:rsidRDefault="00AC3EF0" w:rsidP="005B715E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znajomość tworzenia narzędzi (platform/aplikacji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/stron internetowych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) służących komunikacji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i sieciowaniu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76318B" w:rsidRPr="0076318B" w:rsidRDefault="0076318B" w:rsidP="005B715E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znajomość lokalnego rynku pracy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dla młodych ludzi i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rynku absolwentów;</w:t>
            </w:r>
          </w:p>
          <w:p w:rsidR="0076318B" w:rsidRPr="0076318B" w:rsidRDefault="0076318B" w:rsidP="005B715E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znajomość ofert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praktyk i staży, zapotrzebowania lokalnych fi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rm na pracowników bez do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świadczenia;</w:t>
            </w:r>
          </w:p>
          <w:p w:rsidR="0076318B" w:rsidRDefault="0076318B" w:rsidP="005B715E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znajomość </w:t>
            </w:r>
            <w:r w:rsidR="00AC3EF0">
              <w:rPr>
                <w:rFonts w:ascii="Klavika Light" w:hAnsi="Klavika Light"/>
                <w:sz w:val="21"/>
                <w:szCs w:val="21"/>
                <w:lang w:val="pl-PL"/>
              </w:rPr>
              <w:t>funkcjonowania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in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 xml:space="preserve">stytucji otoczenia biznesu, administracji państwowej i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s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amorządowej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 xml:space="preserve"> oraz uczelni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AC3EF0" w:rsidRPr="0076318B" w:rsidRDefault="00AC3EF0" w:rsidP="005B715E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doświadczenie w biznesie;</w:t>
            </w:r>
          </w:p>
          <w:p w:rsidR="00C64156" w:rsidRPr="00890734" w:rsidRDefault="005B715E" w:rsidP="00890734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ind w:right="35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wiedza na temat kom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ercjalizacji pomysłów/rozwiązań.</w:t>
            </w:r>
          </w:p>
        </w:tc>
      </w:tr>
    </w:tbl>
    <w:p w:rsidR="00C64156" w:rsidRPr="00964F42" w:rsidRDefault="00C64156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  <w:r w:rsidRPr="00964F42">
        <w:rPr>
          <w:rFonts w:ascii="Klavika Light" w:hAnsi="Klavika Light" w:cs="Arial"/>
          <w:sz w:val="21"/>
          <w:szCs w:val="21"/>
        </w:rPr>
        <w:br w:type="page"/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632"/>
      </w:tblGrid>
      <w:tr w:rsidR="00C64156" w:rsidRPr="00964F42" w:rsidTr="00763E74">
        <w:trPr>
          <w:trHeight w:val="295"/>
        </w:trPr>
        <w:tc>
          <w:tcPr>
            <w:tcW w:w="5000" w:type="pct"/>
          </w:tcPr>
          <w:p w:rsidR="00C64156" w:rsidRPr="00964F42" w:rsidRDefault="00C64156" w:rsidP="00EB2D54">
            <w:pPr>
              <w:pStyle w:val="TableParagraph"/>
              <w:spacing w:before="25"/>
              <w:ind w:left="3772" w:right="3765" w:firstLine="0"/>
              <w:jc w:val="both"/>
              <w:rPr>
                <w:rFonts w:ascii="Klavika Light" w:hAnsi="Klavika Light"/>
                <w:b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lastRenderedPageBreak/>
              <w:t xml:space="preserve">OPIS </w:t>
            </w:r>
            <w:r w:rsidR="00AB5A69"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t>WYZWANIA</w:t>
            </w:r>
            <w:r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t xml:space="preserve"> 3</w:t>
            </w:r>
          </w:p>
        </w:tc>
      </w:tr>
      <w:tr w:rsidR="00C64156" w:rsidRPr="00964F42" w:rsidTr="00E02557">
        <w:trPr>
          <w:trHeight w:val="149"/>
        </w:trPr>
        <w:tc>
          <w:tcPr>
            <w:tcW w:w="5000" w:type="pct"/>
          </w:tcPr>
          <w:p w:rsidR="00C64156" w:rsidRPr="00964F42" w:rsidRDefault="00C64156" w:rsidP="00EB2D54">
            <w:pPr>
              <w:pStyle w:val="TableParagraph"/>
              <w:spacing w:before="0"/>
              <w:ind w:left="2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Temat: 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>Zatrzymanie talentów i absolwentów w Lublinie – „Uniwersytet po godzinach”</w:t>
            </w:r>
          </w:p>
        </w:tc>
      </w:tr>
      <w:tr w:rsidR="00C64156" w:rsidRPr="00964F42" w:rsidTr="005B715E">
        <w:trPr>
          <w:trHeight w:val="1032"/>
        </w:trPr>
        <w:tc>
          <w:tcPr>
            <w:tcW w:w="5000" w:type="pct"/>
          </w:tcPr>
          <w:p w:rsidR="00E02557" w:rsidRPr="00964F42" w:rsidRDefault="00E02557" w:rsidP="00EB2D54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Krótki opis problemu:</w:t>
            </w:r>
          </w:p>
          <w:p w:rsidR="00E02557" w:rsidRPr="00964F42" w:rsidRDefault="00E02557" w:rsidP="00EB2D54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C64156" w:rsidRPr="00964F42" w:rsidRDefault="00E02557" w:rsidP="005B715E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Działania partycypacyjne zrealizowane w ramach projektu „Wymyślmy wspólnie Lublin. Partycypacyjnie tworzymy inteligentną Strategię Lublin 2030” zidentyfikowały zagadnienie problemowe dotyczące potrzeby wypracowania rozwiązań w zakresie </w:t>
            </w:r>
            <w:r w:rsidR="00964F42">
              <w:rPr>
                <w:rFonts w:ascii="Klavika Light" w:hAnsi="Klavika Light"/>
                <w:sz w:val="21"/>
                <w:szCs w:val="21"/>
                <w:lang w:val="pl-PL"/>
              </w:rPr>
              <w:t>zatrzymywa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nia w Lublinie oraz przyciągania najbardziej utalentowanej młodzieży.</w:t>
            </w:r>
            <w:r w:rsidR="00176F75">
              <w:rPr>
                <w:rFonts w:ascii="Klavika Light" w:hAnsi="Klavika Light"/>
                <w:sz w:val="21"/>
                <w:szCs w:val="21"/>
                <w:lang w:val="pl-PL"/>
              </w:rPr>
              <w:t xml:space="preserve"> Przede wszystkim chodzi o umożliwienie studentom/absolwentom dalszego rozwoju osobistego i zawodowego, zaś uczniom/maturzystom 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>poszerzenie i utrwalenie posiadanej wiedzy.</w:t>
            </w:r>
          </w:p>
        </w:tc>
      </w:tr>
      <w:tr w:rsidR="00C64156" w:rsidRPr="00964F42" w:rsidTr="00176F75">
        <w:trPr>
          <w:trHeight w:val="75"/>
        </w:trPr>
        <w:tc>
          <w:tcPr>
            <w:tcW w:w="5000" w:type="pct"/>
          </w:tcPr>
          <w:p w:rsidR="00C64156" w:rsidRPr="00964F42" w:rsidRDefault="00C64156" w:rsidP="00EB2D54">
            <w:pPr>
              <w:pStyle w:val="TableParagraph"/>
              <w:spacing w:before="25"/>
              <w:ind w:left="3772" w:right="3765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Rozwinięcie tematu</w:t>
            </w:r>
          </w:p>
          <w:p w:rsidR="00C64156" w:rsidRPr="00964F42" w:rsidRDefault="00C64156" w:rsidP="00EB2D54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964F42" w:rsidRDefault="00964F42" w:rsidP="00EB2D54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Zaproponowane rozwiązanie 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powinno umożliwiać łączenie osób poszukujących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wsparcia w nauce (uczniowie,</w:t>
            </w:r>
            <w:r w:rsidR="007D3EFE">
              <w:rPr>
                <w:rFonts w:ascii="Klavika Light" w:hAnsi="Klavika Light"/>
                <w:sz w:val="21"/>
                <w:szCs w:val="21"/>
                <w:lang w:val="pl-PL"/>
              </w:rPr>
              <w:t xml:space="preserve"> maturzyści)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z osobami, które takiego wsparcia mogłyby i chciały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>by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ni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eodpłatnie udzielać (studenci,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absolwenci lubelskich uczelni)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>.</w:t>
            </w:r>
            <w:r w:rsidR="007D3EFE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Rozwiązanie zapewniałoby</w:t>
            </w:r>
            <w:r w:rsidR="007D3EFE">
              <w:rPr>
                <w:rFonts w:ascii="Klavika Light" w:hAnsi="Klavika Light"/>
                <w:sz w:val="21"/>
                <w:szCs w:val="21"/>
                <w:lang w:val="pl-PL"/>
              </w:rPr>
              <w:t xml:space="preserve"> prowadzenie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zajęć online: warsztatów, wykładów, spotkań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 indywidualnych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. Dla miasta i dla uczelni byłoby szansą prowadzenia działań promujących akademickość również poprzez </w:t>
            </w:r>
            <w:r w:rsidR="007D3EFE">
              <w:rPr>
                <w:rFonts w:ascii="Klavika Light" w:hAnsi="Klavika Light"/>
                <w:sz w:val="21"/>
                <w:szCs w:val="21"/>
                <w:lang w:val="pl-PL"/>
              </w:rPr>
              <w:t>zaangażowanie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studentów </w:t>
            </w:r>
            <w:r w:rsidR="007D3EFE">
              <w:rPr>
                <w:rFonts w:ascii="Klavika Light" w:hAnsi="Klavika Light"/>
                <w:sz w:val="21"/>
                <w:szCs w:val="21"/>
                <w:lang w:val="pl-PL"/>
              </w:rPr>
              <w:t>będących „ambasadorami”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 xml:space="preserve"> tej idei.</w:t>
            </w:r>
          </w:p>
          <w:p w:rsidR="00EB2D54" w:rsidRDefault="00EB2D54" w:rsidP="00EB2D54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964F42" w:rsidRDefault="00EB2D54" w:rsidP="00EB2D54">
            <w:pPr>
              <w:pStyle w:val="TableParagraph"/>
              <w:tabs>
                <w:tab w:val="left" w:pos="749"/>
              </w:tabs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Rozwiązanie będzie służyło również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uświa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damianiu użytkowników w zakresie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atutów Lublina jako miasta akademickiego z bogatą ofertą dla kandydatów na studia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, pozyskaniu ambasadorów marki „Lublin akademicki”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w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postaci studentów i absolwentów oraz poszerzeniu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dostę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pu do wiedzy i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wiadomości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o studenckim Lublinie.</w:t>
            </w:r>
          </w:p>
          <w:p w:rsidR="00EB2D54" w:rsidRPr="00503FEC" w:rsidRDefault="00EB2D54" w:rsidP="00EB2D54">
            <w:pPr>
              <w:pStyle w:val="TableParagraph"/>
              <w:tabs>
                <w:tab w:val="left" w:pos="749"/>
              </w:tabs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E02557" w:rsidRPr="00964F42" w:rsidRDefault="00E02557" w:rsidP="00EB2D54">
            <w:pPr>
              <w:pStyle w:val="TableParagraph"/>
              <w:spacing w:before="0"/>
              <w:ind w:left="28" w:hanging="2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Oczekiwania w zakresie rozwiązania</w:t>
            </w:r>
            <w:r w:rsidR="00D17D04">
              <w:rPr>
                <w:rFonts w:ascii="Klavika Light" w:hAnsi="Klavika Light"/>
                <w:sz w:val="21"/>
                <w:szCs w:val="21"/>
                <w:lang w:val="pl-PL"/>
              </w:rPr>
              <w:t>/inspiracje do wdrożenia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:</w:t>
            </w:r>
          </w:p>
          <w:p w:rsidR="00E02557" w:rsidRPr="00964F42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przygotowanie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narzędzia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 lub co najmniej założeń (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>platformy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>/aplikacji)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do zdalnego nauczania w czasie rzeczywistym (prowadzenia zajęć, warsztatów, wykładów, spotkań indywidualnych), z możliwością zaimportowania i udostępniania materiałów szkoleniowych (artykułów, obrazów, animacji, video itp.);</w:t>
            </w:r>
          </w:p>
          <w:p w:rsidR="00503FEC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umożliwienie 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rejestracji na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poszczególne spotkania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(wybór da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ty, godziny);</w:t>
            </w:r>
          </w:p>
          <w:p w:rsidR="00E02557" w:rsidRPr="00964F42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umożliwienie ustawienie spotkania przez korepetytorów, wraz z funkcją ograniczenia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liczby uczestników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oraz opcją kontaktu z korepetytorem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503FEC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503FEC">
              <w:rPr>
                <w:rFonts w:ascii="Klavika Light" w:hAnsi="Klavika Light"/>
                <w:sz w:val="21"/>
                <w:szCs w:val="21"/>
                <w:lang w:val="pl-PL"/>
              </w:rPr>
              <w:t>umożliwienie z</w:t>
            </w:r>
            <w:r w:rsidR="00E02557" w:rsidRPr="00503FEC">
              <w:rPr>
                <w:rFonts w:ascii="Klavika Light" w:hAnsi="Klavika Light"/>
                <w:sz w:val="21"/>
                <w:szCs w:val="21"/>
                <w:lang w:val="pl-PL"/>
              </w:rPr>
              <w:t>definiowania przedmiotu i zakresu korepetycji (</w:t>
            </w:r>
            <w:r w:rsidRPr="00503FEC">
              <w:rPr>
                <w:rFonts w:ascii="Klavika Light" w:hAnsi="Klavika Light"/>
                <w:sz w:val="21"/>
                <w:szCs w:val="21"/>
                <w:lang w:val="pl-PL"/>
              </w:rPr>
              <w:t xml:space="preserve">po stronie </w:t>
            </w:r>
            <w:r w:rsidR="00E02557" w:rsidRPr="00503FEC">
              <w:rPr>
                <w:rFonts w:ascii="Klavika Light" w:hAnsi="Klavika Light"/>
                <w:sz w:val="21"/>
                <w:szCs w:val="21"/>
                <w:lang w:val="pl-PL"/>
              </w:rPr>
              <w:t>korepetytor</w:t>
            </w:r>
            <w:r w:rsidRPr="00503FEC">
              <w:rPr>
                <w:rFonts w:ascii="Klavika Light" w:hAnsi="Klavika Light"/>
                <w:sz w:val="21"/>
                <w:szCs w:val="21"/>
                <w:lang w:val="pl-PL"/>
              </w:rPr>
              <w:t>a);</w:t>
            </w:r>
          </w:p>
          <w:p w:rsidR="00E02557" w:rsidRPr="00503FEC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503FEC">
              <w:rPr>
                <w:rFonts w:ascii="Klavika Light" w:hAnsi="Klavika Light"/>
                <w:sz w:val="21"/>
                <w:szCs w:val="21"/>
                <w:lang w:val="pl-PL"/>
              </w:rPr>
              <w:t>umożliwienie</w:t>
            </w:r>
            <w:r w:rsidR="00E02557" w:rsidRPr="00503FEC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Pr="00503FEC">
              <w:rPr>
                <w:rFonts w:ascii="Klavika Light" w:hAnsi="Klavika Light"/>
                <w:sz w:val="21"/>
                <w:szCs w:val="21"/>
                <w:lang w:val="pl-PL"/>
              </w:rPr>
              <w:t>z</w:t>
            </w:r>
            <w:r w:rsidR="00E02557" w:rsidRPr="00503FEC">
              <w:rPr>
                <w:rFonts w:ascii="Klavika Light" w:hAnsi="Klavika Light"/>
                <w:sz w:val="21"/>
                <w:szCs w:val="21"/>
                <w:lang w:val="pl-PL"/>
              </w:rPr>
              <w:t>definiowania pytań/</w:t>
            </w:r>
            <w:r w:rsidRPr="00503FEC">
              <w:rPr>
                <w:rFonts w:ascii="Klavika Light" w:hAnsi="Klavika Light"/>
                <w:sz w:val="21"/>
                <w:szCs w:val="21"/>
                <w:lang w:val="pl-PL"/>
              </w:rPr>
              <w:t>zagadnień problemowych</w:t>
            </w:r>
            <w:r w:rsidR="00E02557" w:rsidRPr="00503FEC">
              <w:rPr>
                <w:rFonts w:ascii="Klavika Light" w:hAnsi="Klavika Light"/>
                <w:sz w:val="21"/>
                <w:szCs w:val="21"/>
                <w:lang w:val="pl-PL"/>
              </w:rPr>
              <w:t xml:space="preserve"> do rozwiązania (</w:t>
            </w:r>
            <w:r w:rsidRPr="00503FEC">
              <w:rPr>
                <w:rFonts w:ascii="Klavika Light" w:hAnsi="Klavika Light"/>
                <w:sz w:val="21"/>
                <w:szCs w:val="21"/>
                <w:lang w:val="pl-PL"/>
              </w:rPr>
              <w:t>po stronie ucznia</w:t>
            </w:r>
            <w:r w:rsidR="00E02557" w:rsidRPr="00503FEC">
              <w:rPr>
                <w:rFonts w:ascii="Klavika Light" w:hAnsi="Klavika Light"/>
                <w:sz w:val="21"/>
                <w:szCs w:val="21"/>
                <w:lang w:val="pl-PL"/>
              </w:rPr>
              <w:t>);</w:t>
            </w:r>
          </w:p>
          <w:p w:rsidR="00E02557" w:rsidRPr="00964F42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funkcja 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>kontr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olowania wiedzy i umiejętności –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tworzenie testów, dłuższych form pisemnych z opcją ocenian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ia, komentarzy, trybem recenzji itp.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E02557" w:rsidRPr="00964F42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funkcja oceniania korepetytorów –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wyrażan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ia opinii, po każdych zajęciach;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ranking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korepetytorów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E02557" w:rsidRPr="00964F42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umożliwienie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komun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ikowania się między użytkownikami –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prowadzenie dyskusji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na forach,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dodawanie komentarzy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,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rozmawianie poprzez 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czat,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wykorzystanie poczty systemowej;</w:t>
            </w:r>
          </w:p>
          <w:p w:rsidR="00E02557" w:rsidRPr="00964F42" w:rsidRDefault="00503FEC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zapewnienie dostępności narzędzia dla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użytkowników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z niepełnosprawnościami;</w:t>
            </w:r>
          </w:p>
          <w:p w:rsidR="00E02557" w:rsidRPr="00964F42" w:rsidRDefault="00984F86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zachowanie </w:t>
            </w:r>
            <w:r w:rsidR="00503FEC">
              <w:rPr>
                <w:rFonts w:ascii="Klavika Light" w:hAnsi="Klavika Light"/>
                <w:sz w:val="21"/>
                <w:szCs w:val="21"/>
                <w:lang w:val="pl-PL"/>
              </w:rPr>
              <w:t>spójnoś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ci</w:t>
            </w:r>
            <w:r w:rsidR="00503FEC">
              <w:rPr>
                <w:rFonts w:ascii="Klavika Light" w:hAnsi="Klavika Light"/>
                <w:sz w:val="21"/>
                <w:szCs w:val="21"/>
                <w:lang w:val="pl-PL"/>
              </w:rPr>
              <w:t xml:space="preserve"> interfejsu z Systemem Identyfikacji Wizualnej miasta Lublin;</w:t>
            </w:r>
          </w:p>
          <w:p w:rsidR="00E02557" w:rsidRPr="00964F42" w:rsidRDefault="005B715E" w:rsidP="00EB2D5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zachowanie </w:t>
            </w:r>
            <w:r w:rsidR="00984F86">
              <w:rPr>
                <w:rFonts w:ascii="Klavika Light" w:hAnsi="Klavika Light"/>
                <w:sz w:val="21"/>
                <w:szCs w:val="21"/>
                <w:lang w:val="pl-PL"/>
              </w:rPr>
              <w:t>duż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ej</w:t>
            </w:r>
            <w:r w:rsidR="00984F86">
              <w:rPr>
                <w:rFonts w:ascii="Klavika Light" w:hAnsi="Klavika Light"/>
                <w:sz w:val="21"/>
                <w:szCs w:val="21"/>
                <w:lang w:val="pl-PL"/>
              </w:rPr>
              <w:t xml:space="preserve"> intuicyjnoś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ci</w:t>
            </w:r>
            <w:r w:rsidR="00984F86">
              <w:rPr>
                <w:rFonts w:ascii="Klavika Light" w:hAnsi="Klavika Light"/>
                <w:sz w:val="21"/>
                <w:szCs w:val="21"/>
                <w:lang w:val="pl-PL"/>
              </w:rPr>
              <w:t xml:space="preserve"> i przejrzystoś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ci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narzędzia </w:t>
            </w:r>
            <w:r w:rsidR="00984F86">
              <w:rPr>
                <w:rFonts w:ascii="Klavika Light" w:hAnsi="Klavika Light"/>
                <w:sz w:val="21"/>
                <w:szCs w:val="21"/>
                <w:lang w:val="pl-PL"/>
              </w:rPr>
              <w:t>dla każdego użytkownika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C64156" w:rsidRPr="00890734" w:rsidRDefault="00AC3EF0" w:rsidP="0089073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umożliwienie prowadzenia działań promocyjnych przez Urząd Miasta Lublin i uczelnie wyższe </w:t>
            </w:r>
            <w:r w:rsidR="00E02557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(możliwość zamieszczania informacji o 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potencjale akademickim Lublina).</w:t>
            </w:r>
          </w:p>
        </w:tc>
      </w:tr>
      <w:tr w:rsidR="00C64156" w:rsidRPr="00964F42" w:rsidTr="00890734">
        <w:trPr>
          <w:trHeight w:val="75"/>
        </w:trPr>
        <w:tc>
          <w:tcPr>
            <w:tcW w:w="5000" w:type="pct"/>
          </w:tcPr>
          <w:p w:rsidR="00AB5A69" w:rsidRPr="00964F42" w:rsidRDefault="00AB5A69" w:rsidP="00EB2D54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Grupy docelowe (użytkownicy):</w:t>
            </w:r>
          </w:p>
          <w:p w:rsidR="005B715E" w:rsidRDefault="00AB5A69" w:rsidP="00AE5C73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uczniowie </w:t>
            </w:r>
            <w:r w:rsidR="005B715E" w:rsidRPr="005B715E">
              <w:rPr>
                <w:rFonts w:ascii="Klavika Light" w:hAnsi="Klavika Light"/>
                <w:sz w:val="21"/>
                <w:szCs w:val="21"/>
                <w:lang w:val="pl-PL"/>
              </w:rPr>
              <w:t>szkół ponadpodstawowych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>, w szczególności maturzyści;</w:t>
            </w:r>
          </w:p>
          <w:p w:rsidR="00AB5A69" w:rsidRPr="005B715E" w:rsidRDefault="00AB5A69" w:rsidP="00AE5C73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5B715E">
              <w:rPr>
                <w:rFonts w:ascii="Klavika Light" w:hAnsi="Klavika Light"/>
                <w:sz w:val="21"/>
                <w:szCs w:val="21"/>
                <w:lang w:val="pl-PL"/>
              </w:rPr>
              <w:t>rodzice;</w:t>
            </w:r>
          </w:p>
          <w:p w:rsidR="00AB5A69" w:rsidRPr="00964F42" w:rsidRDefault="00AB5A69" w:rsidP="00EB2D54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nauczyciele (wychowawcy w szkołach);</w:t>
            </w:r>
          </w:p>
          <w:p w:rsidR="00AB5A69" w:rsidRPr="00964F42" w:rsidRDefault="00AB5A69" w:rsidP="00EB2D54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szkoły;</w:t>
            </w:r>
          </w:p>
          <w:p w:rsidR="00AB5A69" w:rsidRPr="00964F42" w:rsidRDefault="00AB5A69" w:rsidP="00EB2D54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studenci, absolwenci, doktoranci;</w:t>
            </w:r>
          </w:p>
          <w:p w:rsidR="00C64156" w:rsidRPr="00890734" w:rsidRDefault="00AB5A69" w:rsidP="00890734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uczelnie, w tym biura karie</w:t>
            </w:r>
            <w:r w:rsidR="00890734">
              <w:rPr>
                <w:rFonts w:ascii="Klavika Light" w:hAnsi="Klavika Light"/>
                <w:sz w:val="21"/>
                <w:szCs w:val="21"/>
                <w:lang w:val="pl-PL"/>
              </w:rPr>
              <w:t>r, biura promocji, koła naukowe.</w:t>
            </w:r>
          </w:p>
        </w:tc>
      </w:tr>
      <w:tr w:rsidR="00C64156" w:rsidRPr="00964F42" w:rsidTr="00763E74">
        <w:trPr>
          <w:trHeight w:val="190"/>
        </w:trPr>
        <w:tc>
          <w:tcPr>
            <w:tcW w:w="5000" w:type="pct"/>
          </w:tcPr>
          <w:p w:rsidR="00AB5A69" w:rsidRPr="00964F42" w:rsidRDefault="00AB5A69" w:rsidP="00EB2D54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Wymagane kompetencje mentora:</w:t>
            </w:r>
          </w:p>
          <w:p w:rsidR="005B715E" w:rsidRPr="00964F42" w:rsidRDefault="005B715E" w:rsidP="005B715E">
            <w:pPr>
              <w:pStyle w:val="TableParagraph"/>
              <w:numPr>
                <w:ilvl w:val="0"/>
                <w:numId w:val="11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znajomość tworzenia narzędzi (platform/aplikacji) służących komunikacji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i sieciowaniu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AB5A69" w:rsidRDefault="00AB5A69" w:rsidP="005B715E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  <w:tab w:val="left" w:pos="749"/>
              </w:tabs>
              <w:ind w:right="35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lastRenderedPageBreak/>
              <w:t>doświadczenie w dydaktyce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 i biznesie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5B715E" w:rsidRPr="00964F42" w:rsidRDefault="005B715E" w:rsidP="005B715E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  <w:tab w:val="left" w:pos="749"/>
              </w:tabs>
              <w:ind w:right="35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wiedza na temat komercjalizacji pomysłów/rozwiązań;</w:t>
            </w:r>
          </w:p>
          <w:p w:rsidR="00C64156" w:rsidRPr="005B715E" w:rsidRDefault="00AB5A69" w:rsidP="005B715E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  <w:tab w:val="left" w:pos="749"/>
              </w:tabs>
              <w:ind w:right="35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znajomość 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>funkcjonowania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ins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tytucji otoczenia biznesu, 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uczelni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 xml:space="preserve"> wyższych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, szkół, administ</w:t>
            </w:r>
            <w:r w:rsidR="005B715E">
              <w:rPr>
                <w:rFonts w:ascii="Klavika Light" w:hAnsi="Klavika Light"/>
                <w:sz w:val="21"/>
                <w:szCs w:val="21"/>
                <w:lang w:val="pl-PL"/>
              </w:rPr>
              <w:t>racji państwowej i samorządowej.</w:t>
            </w:r>
          </w:p>
        </w:tc>
      </w:tr>
    </w:tbl>
    <w:p w:rsidR="00C64156" w:rsidRDefault="00C64156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p w:rsidR="00E40907" w:rsidRDefault="00E40907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632"/>
      </w:tblGrid>
      <w:tr w:rsidR="00E40907" w:rsidRPr="00964F42" w:rsidTr="00E4782F">
        <w:trPr>
          <w:trHeight w:val="295"/>
        </w:trPr>
        <w:tc>
          <w:tcPr>
            <w:tcW w:w="5000" w:type="pct"/>
          </w:tcPr>
          <w:p w:rsidR="00E40907" w:rsidRPr="00964F42" w:rsidRDefault="00E40907" w:rsidP="00E4782F">
            <w:pPr>
              <w:pStyle w:val="TableParagraph"/>
              <w:spacing w:before="25"/>
              <w:ind w:left="3772" w:right="3765" w:firstLine="0"/>
              <w:jc w:val="both"/>
              <w:rPr>
                <w:rFonts w:ascii="Klavika Light" w:hAnsi="Klavika Light"/>
                <w:b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b/>
                <w:sz w:val="21"/>
                <w:szCs w:val="21"/>
                <w:lang w:val="pl-PL"/>
              </w:rPr>
              <w:lastRenderedPageBreak/>
              <w:t>OPIS WYZWANIA</w:t>
            </w:r>
            <w:r>
              <w:rPr>
                <w:rFonts w:ascii="Klavika Light" w:hAnsi="Klavika Light"/>
                <w:b/>
                <w:sz w:val="21"/>
                <w:szCs w:val="21"/>
                <w:lang w:val="pl-PL"/>
              </w:rPr>
              <w:t xml:space="preserve"> 4</w:t>
            </w:r>
          </w:p>
        </w:tc>
      </w:tr>
      <w:tr w:rsidR="00E40907" w:rsidRPr="00964F42" w:rsidTr="00E4782F">
        <w:trPr>
          <w:trHeight w:val="149"/>
        </w:trPr>
        <w:tc>
          <w:tcPr>
            <w:tcW w:w="5000" w:type="pct"/>
          </w:tcPr>
          <w:p w:rsidR="00E40907" w:rsidRPr="00964F42" w:rsidRDefault="00E40907" w:rsidP="0036058C">
            <w:pPr>
              <w:pStyle w:val="TableParagraph"/>
              <w:spacing w:before="0"/>
              <w:ind w:left="28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Temat: </w:t>
            </w:r>
            <w:r w:rsidR="00BB14DF">
              <w:rPr>
                <w:rFonts w:ascii="Klavika Light" w:hAnsi="Klavika Light"/>
                <w:sz w:val="21"/>
                <w:szCs w:val="21"/>
                <w:lang w:val="pl-PL"/>
              </w:rPr>
              <w:t xml:space="preserve">Przedsiębiorczy Uczeń </w:t>
            </w:r>
            <w:r w:rsidR="0036058C">
              <w:rPr>
                <w:rFonts w:ascii="Klavika Light" w:hAnsi="Klavika Light"/>
                <w:sz w:val="21"/>
                <w:szCs w:val="21"/>
                <w:lang w:val="pl-PL"/>
              </w:rPr>
              <w:t>– wkład merytoryczny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36058C">
              <w:rPr>
                <w:rFonts w:ascii="Klavika Light" w:hAnsi="Klavika Light"/>
                <w:sz w:val="21"/>
                <w:szCs w:val="21"/>
                <w:lang w:val="pl-PL"/>
              </w:rPr>
              <w:t xml:space="preserve">do narzędzia (aplikacji) 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z zakresu </w:t>
            </w:r>
            <w:r w:rsidR="0036058C">
              <w:rPr>
                <w:rFonts w:ascii="Klavika Light" w:hAnsi="Klavika Light"/>
                <w:sz w:val="21"/>
                <w:szCs w:val="21"/>
                <w:lang w:val="pl-PL"/>
              </w:rPr>
              <w:t>doradztwa zawodowego dla uczniów lubelskich szkół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 podsta</w:t>
            </w:r>
            <w:r w:rsidR="0036058C">
              <w:rPr>
                <w:rFonts w:ascii="Klavika Light" w:hAnsi="Klavika Light"/>
                <w:sz w:val="21"/>
                <w:szCs w:val="21"/>
                <w:lang w:val="pl-PL"/>
              </w:rPr>
              <w:t>wowych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z klas 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>7-8</w:t>
            </w:r>
          </w:p>
        </w:tc>
      </w:tr>
      <w:tr w:rsidR="00E40907" w:rsidRPr="00964F42" w:rsidTr="00E4782F">
        <w:trPr>
          <w:trHeight w:val="1032"/>
        </w:trPr>
        <w:tc>
          <w:tcPr>
            <w:tcW w:w="5000" w:type="pct"/>
          </w:tcPr>
          <w:p w:rsidR="00E40907" w:rsidRPr="00964F42" w:rsidRDefault="00E40907" w:rsidP="00E4782F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Krótki opis problemu:</w:t>
            </w:r>
          </w:p>
          <w:p w:rsidR="00E40907" w:rsidRPr="00964F42" w:rsidRDefault="00E40907" w:rsidP="00E4782F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E40907" w:rsidRPr="00964F42" w:rsidRDefault="00E40907" w:rsidP="00895D2B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Działania partycypacyjne zrealizowane w ramach projektu „Wymyślmy wspólnie Lublin. Partycypacyjnie tworzymy inteligentną Strategię Lublin 2030” zidentyfikowały zagadnienie problemowe dotyczące potrzeby </w:t>
            </w:r>
            <w:r w:rsidR="00871C52"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wypracowania rozwiązań w zakresie 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>zatrzymywa</w:t>
            </w:r>
            <w:r w:rsidR="00871C52" w:rsidRPr="00964F42">
              <w:rPr>
                <w:rFonts w:ascii="Klavika Light" w:hAnsi="Klavika Light"/>
                <w:sz w:val="21"/>
                <w:szCs w:val="21"/>
                <w:lang w:val="pl-PL"/>
              </w:rPr>
              <w:t>nia w Lublinie najbardziej utalentowanej młodzieży.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 Głównym założeniem rozwiązania jest umożliwienie uczniom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 xml:space="preserve">, znajdującym się </w:t>
            </w:r>
            <w:r w:rsidR="00D157B1">
              <w:rPr>
                <w:rFonts w:ascii="Klavika Light" w:hAnsi="Klavika Light"/>
                <w:sz w:val="21"/>
                <w:szCs w:val="21"/>
                <w:lang w:val="pl-PL"/>
              </w:rPr>
              <w:t>u progu ważnych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 decyzji życiowych</w:t>
            </w:r>
            <w:r w:rsidR="00D157B1">
              <w:rPr>
                <w:rFonts w:ascii="Klavika Light" w:hAnsi="Klavika Light"/>
                <w:sz w:val="21"/>
                <w:szCs w:val="21"/>
                <w:lang w:val="pl-PL"/>
              </w:rPr>
              <w:t>, osobistego rozwoju. Chodzi również o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 pokazanie </w:t>
            </w:r>
            <w:r w:rsidR="00D157B1">
              <w:rPr>
                <w:rFonts w:ascii="Klavika Light" w:hAnsi="Klavika Light"/>
                <w:sz w:val="21"/>
                <w:szCs w:val="21"/>
                <w:lang w:val="pl-PL"/>
              </w:rPr>
              <w:t xml:space="preserve">im </w:t>
            </w:r>
            <w:bookmarkStart w:id="0" w:name="_GoBack"/>
            <w:bookmarkEnd w:id="0"/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możliwości w zakresie oferty edukacyjnej i 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 xml:space="preserve">perspektywy </w:t>
            </w:r>
            <w:r w:rsidR="00871C52">
              <w:rPr>
                <w:rFonts w:ascii="Klavika Light" w:hAnsi="Klavika Light"/>
                <w:sz w:val="21"/>
                <w:szCs w:val="21"/>
                <w:lang w:val="pl-PL"/>
              </w:rPr>
              <w:t xml:space="preserve">zawodowej 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>w Lublinie.</w:t>
            </w:r>
          </w:p>
        </w:tc>
      </w:tr>
      <w:tr w:rsidR="00E40907" w:rsidRPr="00964F42" w:rsidTr="00E4782F">
        <w:trPr>
          <w:trHeight w:val="75"/>
        </w:trPr>
        <w:tc>
          <w:tcPr>
            <w:tcW w:w="5000" w:type="pct"/>
          </w:tcPr>
          <w:p w:rsidR="00E40907" w:rsidRPr="00964F42" w:rsidRDefault="00E40907" w:rsidP="00E4782F">
            <w:pPr>
              <w:pStyle w:val="TableParagraph"/>
              <w:spacing w:before="25"/>
              <w:ind w:left="3772" w:right="3765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Rozwinięcie tematu</w:t>
            </w:r>
          </w:p>
          <w:p w:rsidR="00E40907" w:rsidRPr="00964F42" w:rsidRDefault="00E40907" w:rsidP="00E4782F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B170D1" w:rsidRDefault="00E40907" w:rsidP="00E4782F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Zaproponowane rozwiązanie powinno umożliwiać 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>młodzieży lubelskich szkół podstawowych z klas 7-8 zaprezentowanie, w atrakcyjny sposób (dostosowany do grupy docelowej), możliwości wyboru</w:t>
            </w:r>
            <w:r w:rsidR="001C71D8">
              <w:rPr>
                <w:rFonts w:ascii="Klavika Light" w:hAnsi="Klavika Light"/>
                <w:sz w:val="21"/>
                <w:szCs w:val="21"/>
                <w:lang w:val="pl-PL"/>
              </w:rPr>
              <w:t xml:space="preserve"> ścieżek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 xml:space="preserve"> drogi życiowej w zakresie dalszej edukacji, a następnie wejścia na rynek pracy w Lublinie. </w:t>
            </w:r>
            <w:r w:rsidR="001C71D8" w:rsidRPr="001C71D8">
              <w:rPr>
                <w:rFonts w:ascii="Klavika Light" w:hAnsi="Klavika Light"/>
                <w:sz w:val="21"/>
                <w:szCs w:val="21"/>
                <w:lang w:val="pl-PL"/>
              </w:rPr>
              <w:t>Dla większości młodych ludzi zaplanowanie kształcenia, szkolenia i kariery zawodowej jest ważnym, lecz bardzo trudnym wyzwaniem</w:t>
            </w:r>
            <w:r w:rsidR="001C71D8">
              <w:rPr>
                <w:rFonts w:ascii="Klavika Light" w:hAnsi="Klavika Light"/>
                <w:sz w:val="21"/>
                <w:szCs w:val="21"/>
                <w:lang w:val="pl-PL"/>
              </w:rPr>
              <w:t xml:space="preserve">. 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 xml:space="preserve">Koncepcją zadania jest spojrzenie na powyższą tematykę </w:t>
            </w:r>
            <w:r w:rsidR="005C6770">
              <w:rPr>
                <w:rFonts w:ascii="Klavika Light" w:hAnsi="Klavika Light"/>
                <w:sz w:val="21"/>
                <w:szCs w:val="21"/>
                <w:lang w:val="pl-PL"/>
              </w:rPr>
              <w:t xml:space="preserve">kontynuacji 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 xml:space="preserve">edukacji i </w:t>
            </w:r>
            <w:r w:rsidR="005C6770">
              <w:rPr>
                <w:rFonts w:ascii="Klavika Light" w:hAnsi="Klavika Light"/>
                <w:sz w:val="21"/>
                <w:szCs w:val="21"/>
                <w:lang w:val="pl-PL"/>
              </w:rPr>
              <w:t xml:space="preserve">wyboru przyszłej ścieżki kariery </w:t>
            </w:r>
            <w:r w:rsidR="009607AB">
              <w:rPr>
                <w:rFonts w:ascii="Klavika Light" w:hAnsi="Klavika Light"/>
                <w:sz w:val="21"/>
                <w:szCs w:val="21"/>
                <w:lang w:val="pl-PL"/>
              </w:rPr>
              <w:t>zawodowej z</w:t>
            </w:r>
            <w:r w:rsidR="005C6770">
              <w:rPr>
                <w:rFonts w:ascii="Klavika Light" w:hAnsi="Klavika Light"/>
                <w:sz w:val="21"/>
                <w:szCs w:val="21"/>
                <w:lang w:val="pl-PL"/>
              </w:rPr>
              <w:t xml:space="preserve"> perspektywy ucznia klasy 7-8, jego potrzeb w zakresie niezbędnej wiedzy, pozyskania umiejętności do podjęcia dalszej drogi</w:t>
            </w:r>
            <w:r w:rsidR="008873ED">
              <w:rPr>
                <w:rFonts w:ascii="Klavika Light" w:hAnsi="Klavika Light"/>
                <w:sz w:val="21"/>
                <w:szCs w:val="21"/>
                <w:lang w:val="pl-PL"/>
              </w:rPr>
              <w:t xml:space="preserve"> życiowej</w:t>
            </w:r>
            <w:r w:rsidR="005C6770">
              <w:rPr>
                <w:rFonts w:ascii="Klavika Light" w:hAnsi="Klavika Light"/>
                <w:sz w:val="21"/>
                <w:szCs w:val="21"/>
                <w:lang w:val="pl-PL"/>
              </w:rPr>
              <w:t xml:space="preserve">. </w:t>
            </w:r>
          </w:p>
          <w:p w:rsidR="00B170D1" w:rsidRDefault="00B170D1" w:rsidP="00E4782F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9607AB" w:rsidRDefault="005C6770" w:rsidP="00E4782F">
            <w:pPr>
              <w:pStyle w:val="TableParagraph"/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Grupa </w:t>
            </w:r>
            <w:r w:rsidR="008873ED">
              <w:rPr>
                <w:rFonts w:ascii="Klavika Light" w:hAnsi="Klavika Light"/>
                <w:sz w:val="21"/>
                <w:szCs w:val="21"/>
                <w:lang w:val="pl-PL"/>
              </w:rPr>
              <w:t xml:space="preserve">pracująca nad wyzwaniem,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powinna znaleźć odpowiedź na pytanie - Jaka wiedza i umiejętności są potrzebne uczniowi klasy 7-8 na </w:t>
            </w:r>
            <w:r w:rsidR="008873ED">
              <w:rPr>
                <w:rFonts w:ascii="Klavika Light" w:hAnsi="Klavika Light"/>
                <w:sz w:val="21"/>
                <w:szCs w:val="21"/>
                <w:lang w:val="pl-PL"/>
              </w:rPr>
              <w:t>aktualnym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etapie </w:t>
            </w:r>
            <w:r w:rsidR="008873ED">
              <w:rPr>
                <w:rFonts w:ascii="Klavika Light" w:hAnsi="Klavika Light"/>
                <w:sz w:val="21"/>
                <w:szCs w:val="21"/>
                <w:lang w:val="pl-PL"/>
              </w:rPr>
              <w:t>życia, w celu po</w:t>
            </w:r>
            <w:r w:rsidR="008D2E70">
              <w:rPr>
                <w:rFonts w:ascii="Klavika Light" w:hAnsi="Klavika Light"/>
                <w:sz w:val="21"/>
                <w:szCs w:val="21"/>
                <w:lang w:val="pl-PL"/>
              </w:rPr>
              <w:t>d</w:t>
            </w:r>
            <w:r w:rsidR="008873ED">
              <w:rPr>
                <w:rFonts w:ascii="Klavika Light" w:hAnsi="Klavika Light"/>
                <w:sz w:val="21"/>
                <w:szCs w:val="21"/>
                <w:lang w:val="pl-PL"/>
              </w:rPr>
              <w:t xml:space="preserve">jęcia dalszej edukacji i zarysowania przyszłej kariery zawodowej w Lublinie. </w:t>
            </w:r>
            <w:r w:rsidR="008D2E70">
              <w:rPr>
                <w:rFonts w:ascii="Klavika Light" w:hAnsi="Klavika Light"/>
                <w:sz w:val="21"/>
                <w:szCs w:val="21"/>
                <w:lang w:val="pl-PL"/>
              </w:rPr>
              <w:t xml:space="preserve">W </w:t>
            </w:r>
            <w:r w:rsidR="006D23E3">
              <w:rPr>
                <w:rFonts w:ascii="Klavika Light" w:hAnsi="Klavika Light"/>
                <w:sz w:val="21"/>
                <w:szCs w:val="21"/>
                <w:lang w:val="pl-PL"/>
              </w:rPr>
              <w:t>perspektywie</w:t>
            </w:r>
            <w:r w:rsidR="008D2E70">
              <w:rPr>
                <w:rFonts w:ascii="Klavika Light" w:hAnsi="Klavika Light"/>
                <w:sz w:val="21"/>
                <w:szCs w:val="21"/>
                <w:lang w:val="pl-PL"/>
              </w:rPr>
              <w:t xml:space="preserve">, opracowane, </w:t>
            </w:r>
            <w:r w:rsidR="003C3302">
              <w:rPr>
                <w:rFonts w:ascii="Klavika Light" w:hAnsi="Klavika Light"/>
                <w:sz w:val="21"/>
                <w:szCs w:val="21"/>
                <w:lang w:val="pl-PL"/>
              </w:rPr>
              <w:t xml:space="preserve">powyższe treści </w:t>
            </w:r>
            <w:r w:rsidR="008D2E70">
              <w:rPr>
                <w:rFonts w:ascii="Klavika Light" w:hAnsi="Klavika Light"/>
                <w:sz w:val="21"/>
                <w:szCs w:val="21"/>
                <w:lang w:val="pl-PL"/>
              </w:rPr>
              <w:t>posłużą jako materiał do późniejszego stworzenia aplikacji, służącej jako narzędzie wzmacniające przekaz dla uczniów</w:t>
            </w:r>
            <w:r w:rsidR="006D23E3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8D2E70">
              <w:rPr>
                <w:rFonts w:ascii="Klavika Light" w:hAnsi="Klavika Light"/>
                <w:sz w:val="21"/>
                <w:szCs w:val="21"/>
                <w:lang w:val="pl-PL"/>
              </w:rPr>
              <w:t xml:space="preserve">z klas </w:t>
            </w:r>
            <w:r w:rsidR="00861132">
              <w:rPr>
                <w:rFonts w:ascii="Klavika Light" w:hAnsi="Klavika Light"/>
                <w:sz w:val="21"/>
                <w:szCs w:val="21"/>
                <w:lang w:val="pl-PL"/>
              </w:rPr>
              <w:t xml:space="preserve">7-8 w zakresie </w:t>
            </w:r>
            <w:r w:rsidR="00237390">
              <w:rPr>
                <w:rFonts w:ascii="Klavika Light" w:hAnsi="Klavika Light"/>
                <w:sz w:val="21"/>
                <w:szCs w:val="21"/>
                <w:lang w:val="pl-PL"/>
              </w:rPr>
              <w:t>edukacji,</w:t>
            </w:r>
            <w:r w:rsidR="00861132">
              <w:rPr>
                <w:rFonts w:ascii="Klavika Light" w:hAnsi="Klavika Light"/>
                <w:sz w:val="21"/>
                <w:szCs w:val="21"/>
                <w:lang w:val="pl-PL"/>
              </w:rPr>
              <w:t xml:space="preserve"> przedsiębiorczości</w:t>
            </w:r>
            <w:r w:rsidR="00237390">
              <w:rPr>
                <w:rFonts w:ascii="Klavika Light" w:hAnsi="Klavika Light"/>
                <w:sz w:val="21"/>
                <w:szCs w:val="21"/>
                <w:lang w:val="pl-PL"/>
              </w:rPr>
              <w:t xml:space="preserve"> i doradztwa zawodowego</w:t>
            </w:r>
            <w:r w:rsidR="00861132">
              <w:rPr>
                <w:rFonts w:ascii="Klavika Light" w:hAnsi="Klavika Light"/>
                <w:sz w:val="21"/>
                <w:szCs w:val="21"/>
                <w:lang w:val="pl-PL"/>
              </w:rPr>
              <w:t>.</w:t>
            </w:r>
            <w:r w:rsidR="001C71D8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3D4099" w:rsidRPr="004C7576">
              <w:rPr>
                <w:rFonts w:ascii="Klavika Light" w:hAnsi="Klavika Light"/>
                <w:sz w:val="21"/>
                <w:szCs w:val="21"/>
                <w:lang w:val="pl-PL"/>
              </w:rPr>
              <w:t>Wkład merytoryczny do aplikacji powinien być stworzony</w:t>
            </w:r>
            <w:r w:rsidR="004B1CA4" w:rsidRPr="004C7576">
              <w:rPr>
                <w:rFonts w:ascii="Klavika Light" w:hAnsi="Klavika Light"/>
                <w:sz w:val="21"/>
                <w:szCs w:val="21"/>
                <w:lang w:val="pl-PL"/>
              </w:rPr>
              <w:t xml:space="preserve"> dla uczniów</w:t>
            </w:r>
            <w:r w:rsidR="003D4099" w:rsidRPr="004C7576">
              <w:rPr>
                <w:rFonts w:ascii="Klavika Light" w:hAnsi="Klavika Light"/>
                <w:sz w:val="21"/>
                <w:szCs w:val="21"/>
                <w:lang w:val="pl-PL"/>
              </w:rPr>
              <w:t xml:space="preserve"> pod kątem identyfikacji niezbędnych celów uczenia się, aby mogli oni </w:t>
            </w:r>
            <w:r w:rsidR="00237390" w:rsidRPr="004C7576">
              <w:rPr>
                <w:rFonts w:ascii="Klavika Light" w:hAnsi="Klavika Light"/>
                <w:sz w:val="21"/>
                <w:szCs w:val="21"/>
                <w:lang w:val="pl-PL"/>
              </w:rPr>
              <w:t>określić</w:t>
            </w:r>
            <w:r w:rsidR="003D4099" w:rsidRPr="004C7576">
              <w:rPr>
                <w:rFonts w:ascii="Klavika Light" w:hAnsi="Klavika Light"/>
                <w:sz w:val="21"/>
                <w:szCs w:val="21"/>
                <w:lang w:val="pl-PL"/>
              </w:rPr>
              <w:t xml:space="preserve"> swoje </w:t>
            </w:r>
            <w:r w:rsidR="00237390" w:rsidRPr="004C7576">
              <w:rPr>
                <w:rFonts w:ascii="Klavika Light" w:hAnsi="Klavika Light"/>
                <w:sz w:val="21"/>
                <w:szCs w:val="21"/>
                <w:lang w:val="pl-PL"/>
              </w:rPr>
              <w:t>priorytety edukacyjne i</w:t>
            </w:r>
            <w:r w:rsidR="004C7576" w:rsidRPr="004C7576">
              <w:rPr>
                <w:rFonts w:ascii="Klavika Light" w:hAnsi="Klavika Light"/>
                <w:sz w:val="21"/>
                <w:szCs w:val="21"/>
                <w:lang w:val="pl-PL"/>
              </w:rPr>
              <w:t xml:space="preserve"> przystosować</w:t>
            </w:r>
            <w:r w:rsidR="00DB0D75" w:rsidRPr="004C7576">
              <w:rPr>
                <w:rFonts w:ascii="Klavika Light" w:hAnsi="Klavika Light"/>
                <w:sz w:val="21"/>
                <w:szCs w:val="21"/>
                <w:lang w:val="pl-PL"/>
              </w:rPr>
              <w:t xml:space="preserve"> się do </w:t>
            </w:r>
            <w:r w:rsidR="004C7576" w:rsidRPr="004C7576">
              <w:rPr>
                <w:rFonts w:ascii="Klavika Light" w:hAnsi="Klavika Light"/>
                <w:sz w:val="21"/>
                <w:szCs w:val="21"/>
                <w:lang w:val="pl-PL"/>
              </w:rPr>
              <w:t xml:space="preserve">rynku pracy </w:t>
            </w:r>
            <w:r w:rsidR="00DB0D75" w:rsidRPr="004C7576">
              <w:rPr>
                <w:rFonts w:ascii="Klavika Light" w:hAnsi="Klavika Light"/>
                <w:sz w:val="21"/>
                <w:szCs w:val="21"/>
                <w:lang w:val="pl-PL"/>
              </w:rPr>
              <w:t xml:space="preserve">w przyszłości. </w:t>
            </w:r>
            <w:r w:rsidR="001A1338" w:rsidRPr="004C7576">
              <w:rPr>
                <w:rFonts w:ascii="Klavika Light" w:hAnsi="Klavika Light"/>
                <w:sz w:val="21"/>
                <w:szCs w:val="21"/>
                <w:lang w:val="pl-PL"/>
              </w:rPr>
              <w:t>Zaprezentowane</w:t>
            </w:r>
            <w:r w:rsidR="001A1338" w:rsidRPr="001A1338">
              <w:rPr>
                <w:rFonts w:ascii="Klavika Light" w:hAnsi="Klavika Light"/>
                <w:sz w:val="21"/>
                <w:szCs w:val="21"/>
                <w:lang w:val="pl-PL"/>
              </w:rPr>
              <w:t xml:space="preserve"> w opracowanym materiale elementy powinny pomóc uczniowi z klasy 7-8 wybrać dalszą ścieżkę edukacji, ukierunkowanej na przyszłą </w:t>
            </w:r>
            <w:r w:rsidR="001C71D8">
              <w:rPr>
                <w:rFonts w:ascii="Klavika Light" w:hAnsi="Klavika Light"/>
                <w:sz w:val="21"/>
                <w:szCs w:val="21"/>
                <w:lang w:val="pl-PL"/>
              </w:rPr>
              <w:t xml:space="preserve">pracę zawodową w mieście Lublin. </w:t>
            </w:r>
          </w:p>
          <w:p w:rsidR="00E40907" w:rsidRPr="00503FEC" w:rsidRDefault="00E40907" w:rsidP="00E4782F">
            <w:pPr>
              <w:pStyle w:val="TableParagraph"/>
              <w:tabs>
                <w:tab w:val="left" w:pos="749"/>
              </w:tabs>
              <w:spacing w:before="0"/>
              <w:ind w:left="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</w:p>
          <w:p w:rsidR="00E40907" w:rsidRPr="00964F42" w:rsidRDefault="00E40907" w:rsidP="00E4782F">
            <w:pPr>
              <w:pStyle w:val="TableParagraph"/>
              <w:spacing w:before="0"/>
              <w:ind w:left="28" w:hanging="28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Oczekiwania w zakresie rozwiązania</w:t>
            </w:r>
            <w:r w:rsidR="00D17D04">
              <w:rPr>
                <w:rFonts w:ascii="Klavika Light" w:hAnsi="Klavika Light"/>
                <w:sz w:val="21"/>
                <w:szCs w:val="21"/>
                <w:lang w:val="pl-PL"/>
              </w:rPr>
              <w:t>/inspiracje do wdrożenia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:</w:t>
            </w:r>
          </w:p>
          <w:p w:rsidR="00B35A68" w:rsidRPr="003116F7" w:rsidRDefault="00E40907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przygotowanie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0A79DE">
              <w:rPr>
                <w:rFonts w:ascii="Klavika Light" w:hAnsi="Klavika Light"/>
                <w:sz w:val="21"/>
                <w:szCs w:val="21"/>
                <w:lang w:val="pl-PL"/>
              </w:rPr>
              <w:t>przede wszystkim koncepcji,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B35A68">
              <w:rPr>
                <w:rFonts w:ascii="Klavika Light" w:hAnsi="Klavika Light"/>
                <w:sz w:val="21"/>
                <w:szCs w:val="21"/>
                <w:lang w:val="pl-PL"/>
              </w:rPr>
              <w:t>materiału – pigułki wiedzy, dzięki której uczeń z klasy 7-8 pozna możliwości wyboru dalszej ścieżki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  <w:r w:rsidR="00B35A68">
              <w:rPr>
                <w:rFonts w:ascii="Klavika Light" w:hAnsi="Klavika Light"/>
                <w:sz w:val="21"/>
                <w:szCs w:val="21"/>
                <w:lang w:val="pl-PL"/>
              </w:rPr>
              <w:t>edukacyjnej i zawodowej</w:t>
            </w:r>
            <w:r w:rsidR="003116F7">
              <w:rPr>
                <w:rFonts w:ascii="Klavika Light" w:hAnsi="Klavika Light"/>
                <w:sz w:val="21"/>
                <w:szCs w:val="21"/>
                <w:lang w:val="pl-PL"/>
              </w:rPr>
              <w:t xml:space="preserve"> w Lublinie</w:t>
            </w:r>
            <w:r w:rsidR="00895D2B">
              <w:rPr>
                <w:rFonts w:ascii="Klavika Light" w:hAnsi="Klavika Light"/>
                <w:sz w:val="21"/>
                <w:szCs w:val="21"/>
                <w:lang w:val="pl-PL"/>
              </w:rPr>
              <w:t>;</w:t>
            </w:r>
          </w:p>
          <w:p w:rsidR="00B35A68" w:rsidRDefault="00B35A68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przedstawienie opracowanego materiału w sposób atrakcyjny;</w:t>
            </w:r>
          </w:p>
          <w:p w:rsidR="003116F7" w:rsidRPr="00F308E8" w:rsidRDefault="003116F7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F308E8">
              <w:rPr>
                <w:rFonts w:ascii="Klavika Light" w:hAnsi="Klavika Light"/>
                <w:sz w:val="21"/>
                <w:szCs w:val="21"/>
                <w:lang w:val="pl-PL"/>
              </w:rPr>
              <w:t xml:space="preserve">opracowane treści powinny </w:t>
            </w:r>
            <w:r w:rsidR="00F308E8" w:rsidRPr="00F308E8">
              <w:rPr>
                <w:rFonts w:ascii="Klavika Light" w:hAnsi="Klavika Light"/>
                <w:sz w:val="21"/>
                <w:szCs w:val="21"/>
                <w:lang w:val="pl-PL"/>
              </w:rPr>
              <w:t xml:space="preserve">zostać przedstawione w taki sposób, </w:t>
            </w:r>
            <w:r w:rsidRPr="00F308E8">
              <w:rPr>
                <w:rFonts w:ascii="Klavika Light" w:hAnsi="Klavika Light"/>
                <w:sz w:val="21"/>
                <w:szCs w:val="21"/>
                <w:lang w:val="pl-PL"/>
              </w:rPr>
              <w:t xml:space="preserve">aby </w:t>
            </w:r>
            <w:r w:rsidR="00F308E8" w:rsidRPr="00F308E8">
              <w:rPr>
                <w:rFonts w:ascii="Klavika Light" w:hAnsi="Klavika Light"/>
                <w:sz w:val="21"/>
                <w:szCs w:val="21"/>
                <w:lang w:val="pl-PL"/>
              </w:rPr>
              <w:t xml:space="preserve">uczniowie </w:t>
            </w:r>
            <w:r w:rsidRPr="00F308E8">
              <w:rPr>
                <w:rFonts w:ascii="Klavika Light" w:hAnsi="Klavika Light"/>
                <w:sz w:val="21"/>
                <w:szCs w:val="21"/>
                <w:lang w:val="pl-PL"/>
              </w:rPr>
              <w:t>podjęli decyzję o wyborze Lublina jak</w:t>
            </w:r>
            <w:r w:rsidR="007638B9" w:rsidRPr="00F308E8">
              <w:rPr>
                <w:rFonts w:ascii="Klavika Light" w:hAnsi="Klavika Light"/>
                <w:sz w:val="21"/>
                <w:szCs w:val="21"/>
                <w:lang w:val="pl-PL"/>
              </w:rPr>
              <w:t>o</w:t>
            </w:r>
            <w:r w:rsidRPr="00F308E8">
              <w:rPr>
                <w:rFonts w:ascii="Klavika Light" w:hAnsi="Klavika Light"/>
                <w:sz w:val="21"/>
                <w:szCs w:val="21"/>
                <w:lang w:val="pl-PL"/>
              </w:rPr>
              <w:t xml:space="preserve"> miejsca dalszej edukacji i pracy zawodowej;</w:t>
            </w:r>
          </w:p>
          <w:p w:rsidR="00895D2B" w:rsidRDefault="00895D2B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wypracowanie treści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w zakresie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obszaru edukacji, lubelskiego rynku pracy;</w:t>
            </w:r>
          </w:p>
          <w:p w:rsidR="00895D2B" w:rsidRDefault="00895D2B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>zachowanie spójności opracowanego materiału z Systemem Identyfikacji Wizualnej miasta Lublin.</w:t>
            </w:r>
          </w:p>
          <w:p w:rsidR="0036058C" w:rsidRDefault="0036058C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wpływ na </w:t>
            </w:r>
            <w:r w:rsidRPr="0036058C">
              <w:rPr>
                <w:rFonts w:ascii="Klavika Light" w:hAnsi="Klavika Light"/>
                <w:sz w:val="21"/>
                <w:szCs w:val="21"/>
                <w:lang w:val="pl-PL"/>
              </w:rPr>
              <w:t>zwiększanie wiedzy nastolatków o karierach zawodowych oraz zmotywowanie ich do pozytywnego i realistycznego zastanowienia się nad swoimi możliwościami edukacyj</w:t>
            </w:r>
            <w:r w:rsidR="00A22058">
              <w:rPr>
                <w:rFonts w:ascii="Klavika Light" w:hAnsi="Klavika Light"/>
                <w:sz w:val="21"/>
                <w:szCs w:val="21"/>
                <w:lang w:val="pl-PL"/>
              </w:rPr>
              <w:t>nymi i perspektywami zawodowymi;</w:t>
            </w:r>
          </w:p>
          <w:p w:rsidR="00D23B14" w:rsidRPr="00D23B14" w:rsidRDefault="00D23B14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zapewnienie dostępności </w:t>
            </w:r>
            <w:r w:rsidR="00CA6F2C">
              <w:rPr>
                <w:rFonts w:ascii="Klavika Light" w:hAnsi="Klavika Light"/>
                <w:sz w:val="21"/>
                <w:szCs w:val="21"/>
                <w:lang w:val="pl-PL"/>
              </w:rPr>
              <w:t>wkładu merytorycznego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dla</w:t>
            </w: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 xml:space="preserve"> użytkowników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z niepełnosprawnościami;</w:t>
            </w:r>
          </w:p>
          <w:p w:rsidR="00E40907" w:rsidRPr="00890734" w:rsidRDefault="00A22058" w:rsidP="00D23B14">
            <w:pPr>
              <w:pStyle w:val="TableParagraph"/>
              <w:numPr>
                <w:ilvl w:val="0"/>
                <w:numId w:val="12"/>
              </w:numPr>
              <w:spacing w:befor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wsparcie </w:t>
            </w:r>
            <w:r w:rsidRPr="00A22058">
              <w:rPr>
                <w:rFonts w:ascii="Klavika Light" w:hAnsi="Klavika Light"/>
                <w:sz w:val="21"/>
                <w:szCs w:val="21"/>
                <w:lang w:val="pl-PL"/>
              </w:rPr>
              <w:t>umiejętności zarządzania karierą.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</w:t>
            </w:r>
          </w:p>
        </w:tc>
      </w:tr>
      <w:tr w:rsidR="00843B26" w:rsidRPr="00964F42" w:rsidTr="00E4782F">
        <w:trPr>
          <w:trHeight w:val="75"/>
        </w:trPr>
        <w:tc>
          <w:tcPr>
            <w:tcW w:w="5000" w:type="pct"/>
          </w:tcPr>
          <w:p w:rsidR="00843B26" w:rsidRPr="00964F42" w:rsidRDefault="00843B26" w:rsidP="00843B26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Grupy docelowe (użytkownicy):</w:t>
            </w:r>
          </w:p>
          <w:p w:rsidR="00843B26" w:rsidRDefault="00843B26" w:rsidP="00843B26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5B715E">
              <w:rPr>
                <w:rFonts w:ascii="Klavika Light" w:hAnsi="Klavika Light"/>
                <w:sz w:val="21"/>
                <w:szCs w:val="21"/>
                <w:lang w:val="pl-PL"/>
              </w:rPr>
              <w:t>uczniowie szkół ponadpodstawowych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, w szczególności klasy 7-8;</w:t>
            </w:r>
          </w:p>
          <w:p w:rsidR="00843B26" w:rsidRPr="005B715E" w:rsidRDefault="00843B26" w:rsidP="00843B26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5B715E">
              <w:rPr>
                <w:rFonts w:ascii="Klavika Light" w:hAnsi="Klavika Light"/>
                <w:sz w:val="21"/>
                <w:szCs w:val="21"/>
                <w:lang w:val="pl-PL"/>
              </w:rPr>
              <w:t>rodzice;</w:t>
            </w:r>
          </w:p>
          <w:p w:rsidR="00843B26" w:rsidRDefault="00843B26" w:rsidP="00843B26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nauczyciele (wychowawcy w szkołach);</w:t>
            </w:r>
          </w:p>
          <w:p w:rsidR="00843B26" w:rsidRPr="00843B26" w:rsidRDefault="00843B26" w:rsidP="00843B26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843B26">
              <w:rPr>
                <w:rFonts w:ascii="Klavika Light" w:hAnsi="Klavika Light"/>
                <w:sz w:val="21"/>
                <w:szCs w:val="21"/>
                <w:lang w:val="pl-PL"/>
              </w:rPr>
              <w:t>szkoły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.</w:t>
            </w:r>
          </w:p>
        </w:tc>
      </w:tr>
      <w:tr w:rsidR="00843B26" w:rsidRPr="00964F42" w:rsidTr="00E4782F">
        <w:trPr>
          <w:trHeight w:val="75"/>
        </w:trPr>
        <w:tc>
          <w:tcPr>
            <w:tcW w:w="5000" w:type="pct"/>
          </w:tcPr>
          <w:p w:rsidR="00843B26" w:rsidRPr="00964F42" w:rsidRDefault="00843B26" w:rsidP="00843B26">
            <w:pPr>
              <w:pStyle w:val="TableParagraph"/>
              <w:spacing w:before="27"/>
              <w:ind w:left="30" w:firstLine="0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964F42">
              <w:rPr>
                <w:rFonts w:ascii="Klavika Light" w:hAnsi="Klavika Light"/>
                <w:sz w:val="21"/>
                <w:szCs w:val="21"/>
                <w:lang w:val="pl-PL"/>
              </w:rPr>
              <w:t>Wymagane kompetencje mentora:</w:t>
            </w:r>
          </w:p>
          <w:p w:rsidR="00843B26" w:rsidRPr="006E15F9" w:rsidRDefault="00843B26" w:rsidP="00843B26">
            <w:pPr>
              <w:pStyle w:val="TableParagraph"/>
              <w:numPr>
                <w:ilvl w:val="0"/>
                <w:numId w:val="11"/>
              </w:numPr>
              <w:spacing w:before="27"/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6E15F9">
              <w:rPr>
                <w:rFonts w:ascii="Klavika Light" w:hAnsi="Klavika Light"/>
                <w:sz w:val="21"/>
                <w:szCs w:val="21"/>
                <w:lang w:val="pl-PL"/>
              </w:rPr>
              <w:t>doświadczenie w dydaktyce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, doradztwie zawodowym</w:t>
            </w:r>
            <w:r w:rsidRPr="006E15F9">
              <w:rPr>
                <w:rFonts w:ascii="Klavika Light" w:hAnsi="Klavika Light"/>
                <w:sz w:val="21"/>
                <w:szCs w:val="21"/>
                <w:lang w:val="pl-PL"/>
              </w:rPr>
              <w:t xml:space="preserve"> i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/lub</w:t>
            </w:r>
            <w:r w:rsidRPr="006E15F9">
              <w:rPr>
                <w:rFonts w:ascii="Klavika Light" w:hAnsi="Klavika Light"/>
                <w:sz w:val="21"/>
                <w:szCs w:val="21"/>
                <w:lang w:val="pl-PL"/>
              </w:rPr>
              <w:t xml:space="preserve"> biznesie;</w:t>
            </w:r>
          </w:p>
          <w:p w:rsidR="00843B26" w:rsidRDefault="00843B26" w:rsidP="00843B26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6E15F9">
              <w:rPr>
                <w:rFonts w:ascii="Klavika Light" w:hAnsi="Klavika Light"/>
                <w:sz w:val="21"/>
                <w:szCs w:val="21"/>
                <w:lang w:val="pl-PL"/>
              </w:rPr>
              <w:lastRenderedPageBreak/>
              <w:t>znajomość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ponadpodstawowej</w:t>
            </w:r>
            <w:r w:rsidRPr="006E15F9">
              <w:rPr>
                <w:rFonts w:ascii="Klavika Light" w:hAnsi="Klavika Light"/>
                <w:sz w:val="21"/>
                <w:szCs w:val="21"/>
                <w:lang w:val="pl-PL"/>
              </w:rPr>
              <w:t xml:space="preserve"> oferty edukacyjnej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 xml:space="preserve"> lubelskich szkół średnich (m.in. profile kształcenia), a także uczelni wyższych; </w:t>
            </w:r>
          </w:p>
          <w:p w:rsidR="00843B26" w:rsidRDefault="00843B26" w:rsidP="00843B26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znajomość lokalnego rynku pracy </w:t>
            </w:r>
            <w:r>
              <w:rPr>
                <w:rFonts w:ascii="Klavika Light" w:hAnsi="Klavika Light"/>
                <w:sz w:val="21"/>
                <w:szCs w:val="21"/>
                <w:lang w:val="pl-PL"/>
              </w:rPr>
              <w:t>dla młodych ludzi i</w:t>
            </w:r>
            <w:r w:rsidRPr="0076318B">
              <w:rPr>
                <w:rFonts w:ascii="Klavika Light" w:hAnsi="Klavika Light"/>
                <w:sz w:val="21"/>
                <w:szCs w:val="21"/>
                <w:lang w:val="pl-PL"/>
              </w:rPr>
              <w:t xml:space="preserve"> rynku absolwentów;</w:t>
            </w:r>
          </w:p>
          <w:p w:rsidR="00843B26" w:rsidRPr="00843B26" w:rsidRDefault="00843B26" w:rsidP="00843B26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  <w:tab w:val="left" w:pos="749"/>
              </w:tabs>
              <w:jc w:val="both"/>
              <w:rPr>
                <w:rFonts w:ascii="Klavika Light" w:hAnsi="Klavika Light"/>
                <w:sz w:val="21"/>
                <w:szCs w:val="21"/>
                <w:lang w:val="pl-PL"/>
              </w:rPr>
            </w:pPr>
            <w:r w:rsidRPr="00843B26">
              <w:rPr>
                <w:rFonts w:ascii="Klavika Light" w:hAnsi="Klavika Light"/>
                <w:sz w:val="21"/>
                <w:szCs w:val="21"/>
                <w:lang w:val="pl-PL"/>
              </w:rPr>
              <w:t>znajomość funkcjonowania instytucji otoczenia biznesu, administracji państwowej i samorządowej.</w:t>
            </w:r>
          </w:p>
        </w:tc>
      </w:tr>
    </w:tbl>
    <w:p w:rsidR="00E40907" w:rsidRPr="00964F42" w:rsidRDefault="00E40907" w:rsidP="006231CD">
      <w:pPr>
        <w:widowControl/>
        <w:suppressAutoHyphens w:val="0"/>
        <w:autoSpaceDN/>
        <w:spacing w:after="160" w:line="259" w:lineRule="auto"/>
        <w:textAlignment w:val="auto"/>
        <w:rPr>
          <w:rFonts w:ascii="Klavika Light" w:hAnsi="Klavika Light" w:cs="Arial"/>
          <w:sz w:val="21"/>
          <w:szCs w:val="21"/>
        </w:rPr>
      </w:pPr>
    </w:p>
    <w:sectPr w:rsidR="00E40907" w:rsidRPr="00964F42" w:rsidSect="009D0ADE">
      <w:headerReference w:type="default" r:id="rId8"/>
      <w:footerReference w:type="default" r:id="rId9"/>
      <w:pgSz w:w="11906" w:h="16838" w:code="9"/>
      <w:pgMar w:top="1701" w:right="1134" w:bottom="1985" w:left="1134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22" w:rsidRDefault="004B7022" w:rsidP="007C4CB5">
      <w:r>
        <w:separator/>
      </w:r>
    </w:p>
  </w:endnote>
  <w:endnote w:type="continuationSeparator" w:id="0">
    <w:p w:rsidR="004B7022" w:rsidRDefault="004B7022" w:rsidP="007C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Light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460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7912" w:rsidRDefault="00E87912" w:rsidP="002452A2">
            <w:pPr>
              <w:pStyle w:val="Stopka"/>
              <w:jc w:val="center"/>
            </w:pPr>
            <w:r w:rsidRPr="009D0ADE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2DF374C8" wp14:editId="6FD3F06C">
                  <wp:simplePos x="0" y="0"/>
                  <wp:positionH relativeFrom="page">
                    <wp:align>left</wp:align>
                  </wp:positionH>
                  <wp:positionV relativeFrom="paragraph">
                    <wp:posOffset>186055</wp:posOffset>
                  </wp:positionV>
                  <wp:extent cx="7560000" cy="1075406"/>
                  <wp:effectExtent l="0" t="0" r="3175" b="0"/>
                  <wp:wrapNone/>
                  <wp:docPr id="2" name="Obraz 2" descr="D:\Users\rzysko\Nextcloud\HSC\Strategia Lublin 2030\Promocja projektu\-- AKTUALNY SIW 2030 [PO] --\[RGB] NAGŁÓWEK I STOPKA_Sto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rzysko\Nextcloud\HSC\Strategia Lublin 2030\Promocja projektu\-- AKTUALNY SIW 2030 [PO] --\[RGB] NAGŁÓWEK I STOPKA_Sto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107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B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57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0B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57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540B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22" w:rsidRDefault="004B7022" w:rsidP="007C4CB5">
      <w:r>
        <w:separator/>
      </w:r>
    </w:p>
  </w:footnote>
  <w:footnote w:type="continuationSeparator" w:id="0">
    <w:p w:rsidR="004B7022" w:rsidRDefault="004B7022" w:rsidP="007C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12" w:rsidRDefault="00E87912" w:rsidP="007C4CB5">
    <w:pPr>
      <w:pStyle w:val="Nagwek"/>
      <w:ind w:left="-709" w:firstLine="709"/>
    </w:pPr>
    <w:r w:rsidRPr="009D0ADE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075920"/>
          <wp:effectExtent l="0" t="0" r="3175" b="0"/>
          <wp:wrapSquare wrapText="bothSides"/>
          <wp:docPr id="1" name="Obraz 1" descr="D:\Users\rzysko\Nextcloud\HSC\Strategia Lublin 2030\Promocja projektu\-- AKTUALNY SIW 2030 [PO] --\[RGB] NAGŁÓWEK I STOPKA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zysko\Nextcloud\HSC\Strategia Lublin 2030\Promocja projektu\-- AKTUALNY SIW 2030 [PO] --\[RGB] NAGŁÓWEK I STOPKA_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882"/>
    <w:multiLevelType w:val="hybridMultilevel"/>
    <w:tmpl w:val="A888FAA8"/>
    <w:lvl w:ilvl="0" w:tplc="64768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94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B55"/>
    <w:multiLevelType w:val="hybridMultilevel"/>
    <w:tmpl w:val="834ED380"/>
    <w:lvl w:ilvl="0" w:tplc="64768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94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6FF0"/>
    <w:multiLevelType w:val="hybridMultilevel"/>
    <w:tmpl w:val="030C55D6"/>
    <w:lvl w:ilvl="0" w:tplc="6476897A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  <w:color w:val="00B194" w:themeColor="text1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13000CF6"/>
    <w:multiLevelType w:val="hybridMultilevel"/>
    <w:tmpl w:val="B8122F20"/>
    <w:lvl w:ilvl="0" w:tplc="775EBBD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color w:val="00B194" w:themeColor="text1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A54E91"/>
    <w:multiLevelType w:val="hybridMultilevel"/>
    <w:tmpl w:val="B8ECE414"/>
    <w:lvl w:ilvl="0" w:tplc="60D8D2A0">
      <w:start w:val="1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C9101A42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B19E98C2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3" w:tplc="DF50AEEC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44BE80F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139EE092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EC7CE03C">
      <w:numFmt w:val="bullet"/>
      <w:lvlText w:val="•"/>
      <w:lvlJc w:val="left"/>
      <w:pPr>
        <w:ind w:left="6080" w:hanging="360"/>
      </w:pPr>
      <w:rPr>
        <w:rFonts w:hint="default"/>
        <w:lang w:val="pl-PL" w:eastAsia="en-US" w:bidi="ar-SA"/>
      </w:rPr>
    </w:lvl>
    <w:lvl w:ilvl="7" w:tplc="00063B72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D83061F4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DCF1452"/>
    <w:multiLevelType w:val="hybridMultilevel"/>
    <w:tmpl w:val="807A579A"/>
    <w:lvl w:ilvl="0" w:tplc="6476897A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color w:val="00B194" w:themeColor="text1"/>
        <w:w w:val="100"/>
        <w:sz w:val="21"/>
        <w:szCs w:val="21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E9F4125"/>
    <w:multiLevelType w:val="hybridMultilevel"/>
    <w:tmpl w:val="F0EC2F18"/>
    <w:lvl w:ilvl="0" w:tplc="262A7694">
      <w:start w:val="1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9FBA2F5A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03923BF6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3" w:tplc="C434A604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87D8FF44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9D00A582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FEDE41FA">
      <w:numFmt w:val="bullet"/>
      <w:lvlText w:val="•"/>
      <w:lvlJc w:val="left"/>
      <w:pPr>
        <w:ind w:left="6080" w:hanging="360"/>
      </w:pPr>
      <w:rPr>
        <w:rFonts w:hint="default"/>
        <w:lang w:val="pl-PL" w:eastAsia="en-US" w:bidi="ar-SA"/>
      </w:rPr>
    </w:lvl>
    <w:lvl w:ilvl="7" w:tplc="69DC7604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E3C6A870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FA92839"/>
    <w:multiLevelType w:val="hybridMultilevel"/>
    <w:tmpl w:val="72FCBBB0"/>
    <w:lvl w:ilvl="0" w:tplc="6476897A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color w:val="00B194" w:themeColor="text1"/>
        <w:spacing w:val="-1"/>
        <w:w w:val="100"/>
        <w:sz w:val="21"/>
        <w:szCs w:val="21"/>
        <w:lang w:val="pl-PL" w:eastAsia="en-US" w:bidi="ar-SA"/>
      </w:rPr>
    </w:lvl>
    <w:lvl w:ilvl="1" w:tplc="D310BC60">
      <w:numFmt w:val="bullet"/>
      <w:lvlText w:val="•"/>
      <w:lvlJc w:val="left"/>
      <w:pPr>
        <w:ind w:left="1647" w:hanging="360"/>
      </w:pPr>
      <w:rPr>
        <w:rFonts w:hint="default"/>
        <w:lang w:val="pl-PL" w:eastAsia="en-US" w:bidi="ar-SA"/>
      </w:rPr>
    </w:lvl>
    <w:lvl w:ilvl="2" w:tplc="1DCA372A"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 w:tplc="A5623928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0BE6E432">
      <w:numFmt w:val="bullet"/>
      <w:lvlText w:val="•"/>
      <w:lvlJc w:val="left"/>
      <w:pPr>
        <w:ind w:left="4309" w:hanging="360"/>
      </w:pPr>
      <w:rPr>
        <w:rFonts w:hint="default"/>
        <w:lang w:val="pl-PL" w:eastAsia="en-US" w:bidi="ar-SA"/>
      </w:rPr>
    </w:lvl>
    <w:lvl w:ilvl="5" w:tplc="E054854E">
      <w:numFmt w:val="bullet"/>
      <w:lvlText w:val="•"/>
      <w:lvlJc w:val="left"/>
      <w:pPr>
        <w:ind w:left="5196" w:hanging="360"/>
      </w:pPr>
      <w:rPr>
        <w:rFonts w:hint="default"/>
        <w:lang w:val="pl-PL" w:eastAsia="en-US" w:bidi="ar-SA"/>
      </w:rPr>
    </w:lvl>
    <w:lvl w:ilvl="6" w:tplc="803A9EEE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940E51CA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8" w:tplc="13389E4A">
      <w:numFmt w:val="bullet"/>
      <w:lvlText w:val="•"/>
      <w:lvlJc w:val="left"/>
      <w:pPr>
        <w:ind w:left="785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7B56421"/>
    <w:multiLevelType w:val="hybridMultilevel"/>
    <w:tmpl w:val="25EC248C"/>
    <w:lvl w:ilvl="0" w:tplc="6476897A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  <w:color w:val="00B194" w:themeColor="text1"/>
        <w:w w:val="100"/>
        <w:sz w:val="21"/>
        <w:szCs w:val="21"/>
        <w:lang w:val="pl-PL" w:eastAsia="en-US" w:bidi="ar-SA"/>
      </w:rPr>
    </w:lvl>
    <w:lvl w:ilvl="1" w:tplc="A6603774">
      <w:numFmt w:val="bullet"/>
      <w:lvlText w:val="•"/>
      <w:lvlJc w:val="left"/>
      <w:pPr>
        <w:ind w:left="1629" w:hanging="360"/>
      </w:pPr>
      <w:rPr>
        <w:rFonts w:hint="default"/>
        <w:lang w:val="pl-PL" w:eastAsia="en-US" w:bidi="ar-SA"/>
      </w:rPr>
    </w:lvl>
    <w:lvl w:ilvl="2" w:tplc="A798DC44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E0D6F676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BF944312">
      <w:numFmt w:val="bullet"/>
      <w:lvlText w:val="•"/>
      <w:lvlJc w:val="left"/>
      <w:pPr>
        <w:ind w:left="4297" w:hanging="360"/>
      </w:pPr>
      <w:rPr>
        <w:rFonts w:hint="default"/>
        <w:lang w:val="pl-PL" w:eastAsia="en-US" w:bidi="ar-SA"/>
      </w:rPr>
    </w:lvl>
    <w:lvl w:ilvl="5" w:tplc="9B3843E8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6" w:tplc="7E527040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AC222792">
      <w:numFmt w:val="bullet"/>
      <w:lvlText w:val="•"/>
      <w:lvlJc w:val="left"/>
      <w:pPr>
        <w:ind w:left="6965" w:hanging="360"/>
      </w:pPr>
      <w:rPr>
        <w:rFonts w:hint="default"/>
        <w:lang w:val="pl-PL" w:eastAsia="en-US" w:bidi="ar-SA"/>
      </w:rPr>
    </w:lvl>
    <w:lvl w:ilvl="8" w:tplc="85E4E7AC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A5E7459"/>
    <w:multiLevelType w:val="hybridMultilevel"/>
    <w:tmpl w:val="BA9A462C"/>
    <w:lvl w:ilvl="0" w:tplc="6B8A2CB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00B194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2A664B"/>
    <w:multiLevelType w:val="hybridMultilevel"/>
    <w:tmpl w:val="0B84282E"/>
    <w:lvl w:ilvl="0" w:tplc="6476897A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  <w:color w:val="00B194" w:themeColor="text1"/>
        <w:spacing w:val="-1"/>
        <w:w w:val="100"/>
        <w:sz w:val="21"/>
        <w:szCs w:val="21"/>
        <w:lang w:val="pl-PL" w:eastAsia="en-US" w:bidi="ar-SA"/>
      </w:rPr>
    </w:lvl>
    <w:lvl w:ilvl="1" w:tplc="478AD91A">
      <w:numFmt w:val="bullet"/>
      <w:lvlText w:val="•"/>
      <w:lvlJc w:val="left"/>
      <w:pPr>
        <w:ind w:left="1629" w:hanging="360"/>
      </w:pPr>
      <w:rPr>
        <w:rFonts w:hint="default"/>
        <w:lang w:val="pl-PL" w:eastAsia="en-US" w:bidi="ar-SA"/>
      </w:rPr>
    </w:lvl>
    <w:lvl w:ilvl="2" w:tplc="62D6030E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ABAC82A8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09D45F48">
      <w:numFmt w:val="bullet"/>
      <w:lvlText w:val="•"/>
      <w:lvlJc w:val="left"/>
      <w:pPr>
        <w:ind w:left="4297" w:hanging="360"/>
      </w:pPr>
      <w:rPr>
        <w:rFonts w:hint="default"/>
        <w:lang w:val="pl-PL" w:eastAsia="en-US" w:bidi="ar-SA"/>
      </w:rPr>
    </w:lvl>
    <w:lvl w:ilvl="5" w:tplc="C772066A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6" w:tplc="4EEE8C76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FA265140">
      <w:numFmt w:val="bullet"/>
      <w:lvlText w:val="•"/>
      <w:lvlJc w:val="left"/>
      <w:pPr>
        <w:ind w:left="6965" w:hanging="360"/>
      </w:pPr>
      <w:rPr>
        <w:rFonts w:hint="default"/>
        <w:lang w:val="pl-PL" w:eastAsia="en-US" w:bidi="ar-SA"/>
      </w:rPr>
    </w:lvl>
    <w:lvl w:ilvl="8" w:tplc="9C0C094E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B542B23"/>
    <w:multiLevelType w:val="hybridMultilevel"/>
    <w:tmpl w:val="D4B49538"/>
    <w:lvl w:ilvl="0" w:tplc="62223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94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F7559"/>
    <w:multiLevelType w:val="hybridMultilevel"/>
    <w:tmpl w:val="00AE8FA0"/>
    <w:lvl w:ilvl="0" w:tplc="62223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94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2A"/>
    <w:multiLevelType w:val="hybridMultilevel"/>
    <w:tmpl w:val="F59C1DAE"/>
    <w:lvl w:ilvl="0" w:tplc="64768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94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64F"/>
    <w:multiLevelType w:val="hybridMultilevel"/>
    <w:tmpl w:val="1E62192A"/>
    <w:lvl w:ilvl="0" w:tplc="B5980E3A">
      <w:numFmt w:val="bullet"/>
      <w:lvlText w:val="•"/>
      <w:lvlJc w:val="left"/>
      <w:pPr>
        <w:ind w:left="748" w:hanging="360"/>
      </w:pPr>
      <w:rPr>
        <w:rFonts w:hint="default"/>
        <w:w w:val="100"/>
        <w:lang w:val="pl-PL" w:eastAsia="en-US" w:bidi="ar-SA"/>
      </w:rPr>
    </w:lvl>
    <w:lvl w:ilvl="1" w:tplc="39782BD6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395CE07A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3" w:tplc="5DE223DA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A496B0D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A33001A4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9A84CB6">
      <w:numFmt w:val="bullet"/>
      <w:lvlText w:val="•"/>
      <w:lvlJc w:val="left"/>
      <w:pPr>
        <w:ind w:left="6080" w:hanging="360"/>
      </w:pPr>
      <w:rPr>
        <w:rFonts w:hint="default"/>
        <w:lang w:val="pl-PL" w:eastAsia="en-US" w:bidi="ar-SA"/>
      </w:rPr>
    </w:lvl>
    <w:lvl w:ilvl="7" w:tplc="34062D12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52F0165E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E408E9"/>
    <w:multiLevelType w:val="hybridMultilevel"/>
    <w:tmpl w:val="0936CA82"/>
    <w:lvl w:ilvl="0" w:tplc="64768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94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B22E4"/>
    <w:multiLevelType w:val="hybridMultilevel"/>
    <w:tmpl w:val="668EC656"/>
    <w:lvl w:ilvl="0" w:tplc="6F72D61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color w:val="00B194" w:themeColor="text1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58387A"/>
    <w:multiLevelType w:val="hybridMultilevel"/>
    <w:tmpl w:val="EB76BF8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7E926F5F"/>
    <w:multiLevelType w:val="multilevel"/>
    <w:tmpl w:val="2C588698"/>
    <w:styleLink w:val="WWNum4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  <w:num w:numId="18">
    <w:abstractNumId w:val="16"/>
  </w:num>
  <w:num w:numId="1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8"/>
    <w:rsid w:val="00053FC6"/>
    <w:rsid w:val="000A79DE"/>
    <w:rsid w:val="000B0829"/>
    <w:rsid w:val="000C31A7"/>
    <w:rsid w:val="000D627E"/>
    <w:rsid w:val="000E0C88"/>
    <w:rsid w:val="000F404B"/>
    <w:rsid w:val="00112B63"/>
    <w:rsid w:val="001362FD"/>
    <w:rsid w:val="0015641F"/>
    <w:rsid w:val="00176F75"/>
    <w:rsid w:val="00180EB3"/>
    <w:rsid w:val="001A1338"/>
    <w:rsid w:val="001C2DD0"/>
    <w:rsid w:val="001C71D8"/>
    <w:rsid w:val="001F218D"/>
    <w:rsid w:val="00237390"/>
    <w:rsid w:val="002452A2"/>
    <w:rsid w:val="002607C0"/>
    <w:rsid w:val="00276572"/>
    <w:rsid w:val="00284423"/>
    <w:rsid w:val="00294A9E"/>
    <w:rsid w:val="002E3F26"/>
    <w:rsid w:val="003116F7"/>
    <w:rsid w:val="0036058C"/>
    <w:rsid w:val="003934B4"/>
    <w:rsid w:val="003C3302"/>
    <w:rsid w:val="003D1EE4"/>
    <w:rsid w:val="003D2D7F"/>
    <w:rsid w:val="003D4099"/>
    <w:rsid w:val="00402243"/>
    <w:rsid w:val="004227B0"/>
    <w:rsid w:val="00425999"/>
    <w:rsid w:val="004B1CA4"/>
    <w:rsid w:val="004B7022"/>
    <w:rsid w:val="004C7576"/>
    <w:rsid w:val="004D69A8"/>
    <w:rsid w:val="004F0EED"/>
    <w:rsid w:val="00503A21"/>
    <w:rsid w:val="00503FEC"/>
    <w:rsid w:val="005336D3"/>
    <w:rsid w:val="00540B67"/>
    <w:rsid w:val="00555EFD"/>
    <w:rsid w:val="00566EF7"/>
    <w:rsid w:val="005B6422"/>
    <w:rsid w:val="005B715E"/>
    <w:rsid w:val="005C29E0"/>
    <w:rsid w:val="005C6770"/>
    <w:rsid w:val="005D0D08"/>
    <w:rsid w:val="00606378"/>
    <w:rsid w:val="006231CD"/>
    <w:rsid w:val="00690A9B"/>
    <w:rsid w:val="006D23E3"/>
    <w:rsid w:val="006E15F9"/>
    <w:rsid w:val="0076318B"/>
    <w:rsid w:val="007638B9"/>
    <w:rsid w:val="00763E74"/>
    <w:rsid w:val="007646A2"/>
    <w:rsid w:val="007C38DF"/>
    <w:rsid w:val="007C4CB5"/>
    <w:rsid w:val="007D3EFE"/>
    <w:rsid w:val="00812252"/>
    <w:rsid w:val="00843B26"/>
    <w:rsid w:val="00861132"/>
    <w:rsid w:val="00871C52"/>
    <w:rsid w:val="008873ED"/>
    <w:rsid w:val="00890734"/>
    <w:rsid w:val="00895D2B"/>
    <w:rsid w:val="008D2E70"/>
    <w:rsid w:val="009607AB"/>
    <w:rsid w:val="00964F42"/>
    <w:rsid w:val="00984F86"/>
    <w:rsid w:val="00996C06"/>
    <w:rsid w:val="009A4EAE"/>
    <w:rsid w:val="009A5047"/>
    <w:rsid w:val="009D0ADE"/>
    <w:rsid w:val="009F0452"/>
    <w:rsid w:val="00A22058"/>
    <w:rsid w:val="00A23BB4"/>
    <w:rsid w:val="00A94F4F"/>
    <w:rsid w:val="00AB5A69"/>
    <w:rsid w:val="00AC3EF0"/>
    <w:rsid w:val="00B170D1"/>
    <w:rsid w:val="00B35A68"/>
    <w:rsid w:val="00B44974"/>
    <w:rsid w:val="00B45CB0"/>
    <w:rsid w:val="00B5232F"/>
    <w:rsid w:val="00B70C2D"/>
    <w:rsid w:val="00B93CD8"/>
    <w:rsid w:val="00BA1084"/>
    <w:rsid w:val="00BB14DF"/>
    <w:rsid w:val="00C30000"/>
    <w:rsid w:val="00C33A69"/>
    <w:rsid w:val="00C47BCB"/>
    <w:rsid w:val="00C64156"/>
    <w:rsid w:val="00CA6F2C"/>
    <w:rsid w:val="00D157B1"/>
    <w:rsid w:val="00D17D04"/>
    <w:rsid w:val="00D17D59"/>
    <w:rsid w:val="00D23B14"/>
    <w:rsid w:val="00D3159E"/>
    <w:rsid w:val="00D639DC"/>
    <w:rsid w:val="00DB0D75"/>
    <w:rsid w:val="00DF7FC4"/>
    <w:rsid w:val="00E01D51"/>
    <w:rsid w:val="00E02557"/>
    <w:rsid w:val="00E31CB9"/>
    <w:rsid w:val="00E40907"/>
    <w:rsid w:val="00E50461"/>
    <w:rsid w:val="00E87912"/>
    <w:rsid w:val="00EB2D54"/>
    <w:rsid w:val="00EC7022"/>
    <w:rsid w:val="00ED6519"/>
    <w:rsid w:val="00EE72D1"/>
    <w:rsid w:val="00F041D8"/>
    <w:rsid w:val="00F308E8"/>
    <w:rsid w:val="00F82CF3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AD90"/>
  <w15:chartTrackingRefBased/>
  <w15:docId w15:val="{11E80814-06BD-4D20-ADE2-AED5D33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45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CB5"/>
  </w:style>
  <w:style w:type="paragraph" w:styleId="Stopka">
    <w:name w:val="footer"/>
    <w:basedOn w:val="Normalny"/>
    <w:link w:val="StopkaZnak"/>
    <w:uiPriority w:val="99"/>
    <w:unhideWhenUsed/>
    <w:rsid w:val="007C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CB5"/>
  </w:style>
  <w:style w:type="table" w:styleId="Tabela-Siatka">
    <w:name w:val="Table Grid"/>
    <w:basedOn w:val="Standardowy"/>
    <w:uiPriority w:val="39"/>
    <w:rsid w:val="00E3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CB0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ahoma"/>
    </w:rPr>
  </w:style>
  <w:style w:type="paragraph" w:customStyle="1" w:styleId="Textbody">
    <w:name w:val="Text body"/>
    <w:basedOn w:val="Standard"/>
    <w:rsid w:val="00B45CB0"/>
    <w:pPr>
      <w:spacing w:after="140"/>
    </w:pPr>
  </w:style>
  <w:style w:type="paragraph" w:styleId="Akapitzlist">
    <w:name w:val="List Paragraph"/>
    <w:basedOn w:val="Standard"/>
    <w:rsid w:val="00B45CB0"/>
    <w:pPr>
      <w:ind w:left="720"/>
    </w:pPr>
  </w:style>
  <w:style w:type="paragraph" w:styleId="NormalnyWeb">
    <w:name w:val="Normal (Web)"/>
    <w:basedOn w:val="Standard"/>
    <w:rsid w:val="00B45CB0"/>
    <w:pPr>
      <w:spacing w:before="280" w:after="119" w:line="240" w:lineRule="auto"/>
    </w:pPr>
    <w:rPr>
      <w:rFonts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rsid w:val="00B45CB0"/>
    <w:rPr>
      <w:color w:val="808080"/>
    </w:rPr>
  </w:style>
  <w:style w:type="character" w:customStyle="1" w:styleId="StrongEmphasis">
    <w:name w:val="Strong Emphasis"/>
    <w:rsid w:val="00B45CB0"/>
    <w:rPr>
      <w:b/>
      <w:bCs/>
    </w:rPr>
  </w:style>
  <w:style w:type="numbering" w:customStyle="1" w:styleId="WWNum46">
    <w:name w:val="WWNum46"/>
    <w:basedOn w:val="Bezlisty"/>
    <w:rsid w:val="00B45CB0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C64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4156"/>
    <w:pPr>
      <w:suppressAutoHyphens w:val="0"/>
      <w:autoSpaceDE w:val="0"/>
      <w:textAlignment w:val="auto"/>
    </w:pPr>
    <w:rPr>
      <w:rFonts w:ascii="Arial" w:eastAsia="Arial" w:hAnsi="Arial" w:cs="Arial"/>
      <w:i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4156"/>
    <w:rPr>
      <w:rFonts w:ascii="Arial" w:eastAsia="Arial" w:hAnsi="Arial" w:cs="Arial"/>
      <w:i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64156"/>
    <w:pPr>
      <w:suppressAutoHyphens w:val="0"/>
      <w:autoSpaceDE w:val="0"/>
      <w:spacing w:before="37"/>
      <w:ind w:left="750" w:hanging="36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5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557"/>
    <w:rPr>
      <w:rFonts w:ascii="Times New Roman" w:eastAsia="Times New Roman" w:hAnsi="Times New Roman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557"/>
    <w:rPr>
      <w:rFonts w:ascii="Times New Roman" w:eastAsia="Times New Roman" w:hAnsi="Times New Roman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2030">
      <a:dk1>
        <a:srgbClr val="00B194"/>
      </a:dk1>
      <a:lt1>
        <a:srgbClr val="F39C9F"/>
      </a:lt1>
      <a:dk2>
        <a:srgbClr val="151C83"/>
      </a:dk2>
      <a:lt2>
        <a:srgbClr val="FFC400"/>
      </a:lt2>
      <a:accent1>
        <a:srgbClr val="EDCACF"/>
      </a:accent1>
      <a:accent2>
        <a:srgbClr val="F4F4F4"/>
      </a:accent2>
      <a:accent3>
        <a:srgbClr val="EDEDED"/>
      </a:accent3>
      <a:accent4>
        <a:srgbClr val="D7B5C6"/>
      </a:accent4>
      <a:accent5>
        <a:srgbClr val="5B9BD5"/>
      </a:accent5>
      <a:accent6>
        <a:srgbClr val="D9E2F3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A729-D4A2-4A9C-8B83-4FAB67BE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Frelas</dc:creator>
  <cp:keywords/>
  <dc:description/>
  <cp:lastModifiedBy>Barbara Kostecka</cp:lastModifiedBy>
  <cp:revision>8</cp:revision>
  <cp:lastPrinted>2021-07-01T09:30:00Z</cp:lastPrinted>
  <dcterms:created xsi:type="dcterms:W3CDTF">2021-07-02T09:55:00Z</dcterms:created>
  <dcterms:modified xsi:type="dcterms:W3CDTF">2021-07-05T08:28:00Z</dcterms:modified>
</cp:coreProperties>
</file>