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4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(wykonawca)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Oświadczenie o spełnieniu warunków udziału w postępowaniu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Western"/>
        <w:spacing w:lineRule="auto" w:line="360" w:before="28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Wykonawca spełnia warunki udziału w postępowaniu o udzielenie zamówienia na dostawę oprogramowania dla Gminy Lublin, dotyczące: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posiadania kompetencji i uprawnień do prowadzenia określonej działalności zawodowej;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znajdowania się w sytuacji finansowej i ekonomicznej pozwalającej w sposób właściwy zrealizować zamówienie;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dysponowania odpowiednią zdolnością techniczną i zawodową niezbędną do prawidłowego wykonania zamówienia.</w:t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podpis osoby/osób upoważnionych</w:t>
      </w:r>
    </w:p>
    <w:p>
      <w:pPr>
        <w:pStyle w:val="Normal"/>
        <w:spacing w:before="0" w:after="0"/>
        <w:ind w:left="4248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ab/>
        <w:t xml:space="preserve">              do występowania w imieniu wykonawcy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167" w:footer="67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76" w:before="0" w:after="0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d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417a2f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26735b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fc3103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c3103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c3103"/>
    <w:rPr>
      <w:b/>
      <w:bCs/>
      <w:lang w:eastAsia="en-US"/>
    </w:rPr>
  </w:style>
  <w:style w:type="character" w:styleId="NagwekZnak" w:customStyle="1">
    <w:name w:val="Nagłówek Znak"/>
    <w:link w:val="Nagwek"/>
    <w:uiPriority w:val="99"/>
    <w:qFormat/>
    <w:rsid w:val="006b5014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6b5014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6735b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7a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31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c3103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f62f8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c251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4087b"/>
    <w:pPr>
      <w:spacing w:beforeAutospacing="1" w:after="142"/>
    </w:pPr>
    <w:rPr>
      <w:rFonts w:ascii="Times New Roman" w:hAnsi="Times New Roman"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0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94B-8D0F-4232-B8C4-55852271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1</Pages>
  <Words>75</Words>
  <Characters>594</Characters>
  <CharactersWithSpaces>706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2020-10-22T20:05:00Z</dcterms:created>
  <dc:creator>user</dc:creator>
  <dc:description/>
  <dc:language>pl-PL</dc:language>
  <cp:lastModifiedBy/>
  <cp:lastPrinted>2017-09-29T12:44:00Z</cp:lastPrinted>
  <dcterms:modified xsi:type="dcterms:W3CDTF">2020-11-17T10:33:56Z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