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  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>Załącznik  4b do ogłoszenia o zamówieniu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  <w:r>
        <w:rPr>
          <w:rFonts w:ascii="Arial" w:hAnsi="Arial"/>
          <w:sz w:val="20"/>
          <w:szCs w:val="20"/>
        </w:rPr>
        <w:t>(wykonawca)</w: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18"/>
          <w:szCs w:val="18"/>
        </w:rPr>
        <w:t>(data)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tbl>
      <w:tblPr>
        <w:tblW w:w="9497" w:type="dxa"/>
        <w:jc w:val="left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1"/>
        <w:gridCol w:w="38"/>
        <w:gridCol w:w="5377"/>
      </w:tblGrid>
      <w:tr>
        <w:trPr/>
        <w:tc>
          <w:tcPr>
            <w:tcW w:w="94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FORMULARZ OFERTOWY</w:t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projekt „Szkoły na sto dwa. Program podnoszenia jakości kształcenia ogólnego w 8 szkołach ponadgimnazjalnych z Lublina” współfinansowanego ze środków Europejskiego Funduszu Społecznego w ramach Regionalnego Programu Operacyjnego Województwa Lubelskiego na lata 2014-2020, nr umowy 170 RPLU.12.02.00-06-0205/16-01</w:t>
            </w:r>
          </w:p>
        </w:tc>
      </w:tr>
      <w:tr>
        <w:trPr>
          <w:trHeight w:val="883" w:hRule="atLeast"/>
        </w:trPr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Przedmiot zamówienia</w:t>
            </w:r>
          </w:p>
        </w:tc>
        <w:tc>
          <w:tcPr>
            <w:tcW w:w="5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 w:eastAsia="Calibri" w:cs="Arial" w:eastAsiaTheme="minorHAnsi"/>
                <w:b/>
                <w:b/>
                <w:color w:val="000000"/>
              </w:rPr>
            </w:pPr>
            <w:r>
              <w:rPr>
                <w:rFonts w:eastAsia="Calibri" w:cs="Arial" w:ascii="Arial" w:hAnsi="Arial" w:eastAsiaTheme="minorHAnsi"/>
                <w:b/>
                <w:color w:val="000000"/>
              </w:rPr>
              <w:t>Część II: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Arial" w:ascii="Arial" w:hAnsi="Arial" w:eastAsiaTheme="minorHAnsi"/>
                <w:color w:val="000000"/>
              </w:rPr>
              <w:t>Przedmiotem zamówienia jest świadczenie usługi cateringowej dla nauczycieli w ramach realizacji projektu „Szkoły na sto dwa. Program podnoszenia jakości kształcenia ogólnego w 8 szkołach ponadgimnazjalnych z Lublina” współfinansowanego ze środków Europejskiego Funduszu Społecznego w ramach Regionalnego Programu Operacyjnego Województwa Lubelskiego na lata 2014-2020, nr umowy 170 RPLU.12.02.00-06-0205/16-01.</w:t>
            </w:r>
          </w:p>
        </w:tc>
      </w:tr>
      <w:tr>
        <w:trPr>
          <w:trHeight w:val="806" w:hRule="atLeast"/>
        </w:trPr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Zamawiający</w:t>
            </w:r>
          </w:p>
        </w:tc>
        <w:tc>
          <w:tcPr>
            <w:tcW w:w="5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Gmina Lublin 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Plac Króla Władysława Łokietka 1 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20-109 Lublin 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NIP: 9462575811  </w:t>
            </w:r>
          </w:p>
        </w:tc>
      </w:tr>
      <w:tr>
        <w:trPr>
          <w:trHeight w:val="1388" w:hRule="atLeast"/>
        </w:trPr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wykonawcy</w:t>
            </w:r>
          </w:p>
        </w:tc>
        <w:tc>
          <w:tcPr>
            <w:tcW w:w="5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>
        <w:trPr>
          <w:trHeight w:val="1134" w:hRule="atLeast"/>
        </w:trPr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korespondencji oraz telefon, fax i e-mail (o ile wykonawca takie posiada)</w:t>
            </w:r>
          </w:p>
        </w:tc>
        <w:tc>
          <w:tcPr>
            <w:tcW w:w="5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1153" w:hRule="atLeast"/>
        </w:trPr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Cena w złotych </w:t>
            </w:r>
            <w:r>
              <w:rPr>
                <w:rFonts w:ascii="Arial" w:hAnsi="Arial"/>
                <w:b/>
              </w:rPr>
              <w:t>netto</w:t>
            </w:r>
            <w:r>
              <w:rPr>
                <w:rFonts w:ascii="Arial" w:hAnsi="Arial"/>
              </w:rPr>
              <w:t xml:space="preserve"> za jeden dwudaniowy obiad (zupa + drugie danie)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Web"/>
              <w:spacing w:lineRule="auto" w:line="276" w:before="280" w:after="119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..................................................................</w:t>
            </w:r>
            <w:r>
              <w:rPr>
                <w:rFonts w:cs="Arial" w:ascii="Arial" w:hAnsi="Arial"/>
                <w:sz w:val="18"/>
                <w:szCs w:val="18"/>
              </w:rPr>
              <w:t>cyfrowo</w:t>
            </w:r>
          </w:p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..................................................................</w:t>
            </w:r>
            <w:r>
              <w:rPr>
                <w:rFonts w:cs="Arial" w:ascii="Arial" w:hAnsi="Arial"/>
                <w:sz w:val="18"/>
                <w:szCs w:val="18"/>
              </w:rPr>
              <w:t>słownie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1153" w:hRule="atLeast"/>
        </w:trPr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Wartość w złotych </w:t>
            </w:r>
            <w:r>
              <w:rPr>
                <w:rFonts w:ascii="Arial" w:hAnsi="Arial"/>
                <w:b/>
              </w:rPr>
              <w:t xml:space="preserve">netto </w:t>
            </w:r>
            <w:r>
              <w:rPr>
                <w:rFonts w:ascii="Arial" w:hAnsi="Arial"/>
              </w:rPr>
              <w:t>ogółem (349 dwudaniowych obiadów x cena netto za jeden dwudaniowy obiad)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Web"/>
              <w:spacing w:before="280" w:after="119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..................................................................</w:t>
            </w:r>
            <w:r>
              <w:rPr>
                <w:rFonts w:cs="Arial" w:ascii="Arial" w:hAnsi="Arial"/>
                <w:sz w:val="18"/>
                <w:szCs w:val="18"/>
              </w:rPr>
              <w:t>cyfrowo</w:t>
            </w:r>
          </w:p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..................................................................</w:t>
            </w:r>
            <w:r>
              <w:rPr>
                <w:rFonts w:cs="Arial" w:ascii="Arial" w:hAnsi="Arial"/>
                <w:sz w:val="18"/>
                <w:szCs w:val="18"/>
              </w:rPr>
              <w:t>słownie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1153" w:hRule="atLeast"/>
        </w:trPr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Podatek VAT od wartości w złotych netto za 349 dwudaniowych obiadów</w:t>
            </w:r>
          </w:p>
        </w:tc>
        <w:tc>
          <w:tcPr>
            <w:tcW w:w="5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Web"/>
              <w:spacing w:before="280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</w:t>
            </w: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.........................................................................................cyfrowo</w:t>
            </w:r>
          </w:p>
          <w:p>
            <w:pPr>
              <w:pStyle w:val="NormalWeb"/>
              <w:spacing w:before="280" w:after="119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…</w:t>
            </w: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.........................................................................................słownie</w:t>
            </w:r>
          </w:p>
        </w:tc>
      </w:tr>
      <w:tr>
        <w:trPr>
          <w:trHeight w:val="1153" w:hRule="atLeast"/>
        </w:trPr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Cena ofertowa w złotych </w:t>
            </w:r>
            <w:r>
              <w:rPr>
                <w:rFonts w:ascii="Arial" w:hAnsi="Arial"/>
                <w:b/>
              </w:rPr>
              <w:t xml:space="preserve">brutto </w:t>
            </w:r>
            <w:r>
              <w:rPr>
                <w:rFonts w:ascii="Arial" w:hAnsi="Arial"/>
              </w:rPr>
              <w:t>ogółem stanowiąca sumę wartości netto i podatku VAT</w:t>
            </w:r>
            <w:r>
              <w:rPr/>
              <w:t xml:space="preserve"> </w:t>
            </w:r>
            <w:r>
              <w:rPr>
                <w:rFonts w:ascii="Arial" w:hAnsi="Arial"/>
              </w:rPr>
              <w:t>za 349 dwudaniowych obiadów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Web"/>
              <w:spacing w:before="280" w:after="119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..................................................................</w:t>
            </w:r>
            <w:r>
              <w:rPr>
                <w:rFonts w:cs="Arial" w:ascii="Arial" w:hAnsi="Arial"/>
                <w:sz w:val="18"/>
                <w:szCs w:val="18"/>
              </w:rPr>
              <w:t>cyfrowo</w:t>
            </w:r>
          </w:p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..................................................................</w:t>
            </w:r>
            <w:r>
              <w:rPr>
                <w:rFonts w:cs="Arial" w:ascii="Arial" w:hAnsi="Arial"/>
                <w:sz w:val="18"/>
                <w:szCs w:val="18"/>
              </w:rPr>
              <w:t>słownie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1153" w:hRule="atLeast"/>
        </w:trPr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 zatrudnionych w okresie obejmującym realizację przedmiotu umowy: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a) bezrobotnych w rozumieniu ustawy z dnia 20 kwietnia 2004 r. o promocji zatrudnienia i instytucjach rynku pracy, lub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b) młodocianych, o których mowa w przepisach prawa pracy, zatrudnionej w celu przygotowania zawodowego, lub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c) niepełnosprawnych w rozumieniu ustawy z dnia 27 sierpnia 1997 r. o rehabilitacji zawodowej i społecznej oraz zatrudnianiu osób niepełnosprawnych.</w:t>
            </w:r>
          </w:p>
          <w:p>
            <w:pPr>
              <w:pStyle w:val="Normal"/>
              <w:rPr>
                <w:rFonts w:ascii="Arial" w:hAnsi="Arial"/>
              </w:rPr>
            </w:pPr>
            <w:bookmarkStart w:id="0" w:name="_GoBack"/>
            <w:bookmarkStart w:id="1" w:name="_GoBack"/>
            <w:bookmarkEnd w:id="1"/>
            <w:r>
              <w:rPr>
                <w:rFonts w:ascii="Arial" w:hAnsi="Arial"/>
              </w:rPr>
            </w:r>
          </w:p>
        </w:tc>
        <w:tc>
          <w:tcPr>
            <w:tcW w:w="5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Web"/>
              <w:spacing w:before="280" w:after="119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Web"/>
              <w:spacing w:before="280" w:after="119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......................... os.</w:t>
            </w:r>
          </w:p>
        </w:tc>
      </w:tr>
      <w:tr>
        <w:trPr>
          <w:trHeight w:val="1275" w:hRule="atLeast"/>
        </w:trPr>
        <w:tc>
          <w:tcPr>
            <w:tcW w:w="41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spacing w:before="0" w:after="283"/>
              <w:jc w:val="center"/>
              <w:rPr>
                <w:rFonts w:ascii="Arial;sans-serif" w:hAnsi="Arial;sans-serif"/>
                <w:b/>
                <w:b/>
              </w:rPr>
            </w:pPr>
            <w:r>
              <w:rPr>
                <w:rFonts w:ascii="Arial;sans-serif" w:hAnsi="Arial;sans-serif"/>
                <w:b/>
              </w:rPr>
              <w:t>Informacja w zakresie kategorii przedsiębiorstwa</w:t>
            </w:r>
          </w:p>
        </w:tc>
        <w:tc>
          <w:tcPr>
            <w:tcW w:w="5377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Zawartotabeli"/>
              <w:jc w:val="both"/>
              <w:rPr/>
            </w:pPr>
            <w:r>
              <w:rPr/>
            </w:r>
          </w:p>
          <w:p>
            <w:pPr>
              <w:pStyle w:val="Zawartotabeli"/>
              <w:spacing w:before="113" w:after="0"/>
              <w:jc w:val="both"/>
              <w:rPr>
                <w:rFonts w:ascii="Arial;sans-serif" w:hAnsi="Arial;sans-serif"/>
                <w:color w:val="000000"/>
              </w:rPr>
            </w:pPr>
            <w:r>
              <w:rPr>
                <w:rFonts w:ascii="Arial;sans-serif" w:hAnsi="Arial;sans-serif"/>
                <w:color w:val="000000"/>
              </w:rPr>
              <w:t xml:space="preserve">Oświadczam, iż Wykonawca jest: </w:t>
            </w:r>
          </w:p>
          <w:p>
            <w:pPr>
              <w:pStyle w:val="Zawartotabeli"/>
              <w:jc w:val="both"/>
              <w:rPr>
                <w:rFonts w:ascii="Arial;sans-serif" w:hAnsi="Arial;sans-serif"/>
                <w:color w:val="000000"/>
              </w:rPr>
            </w:pPr>
            <w:r>
              <w:rPr>
                <w:rFonts w:ascii="Arial;sans-serif" w:hAnsi="Arial;sans-serif"/>
                <w:color w:val="000000"/>
              </w:rPr>
              <w:br/>
              <w:t>- małym lub średnim przedsiębiorstwem*</w:t>
            </w:r>
          </w:p>
          <w:p>
            <w:pPr>
              <w:pStyle w:val="Zawartotabeli"/>
              <w:jc w:val="both"/>
              <w:rPr/>
            </w:pPr>
            <w:r>
              <w:rPr/>
            </w:r>
          </w:p>
          <w:p>
            <w:pPr>
              <w:pStyle w:val="Zawartotabeli"/>
              <w:jc w:val="both"/>
              <w:rPr>
                <w:rFonts w:ascii="Arial;sans-serif" w:hAnsi="Arial;sans-serif"/>
                <w:color w:val="000000"/>
              </w:rPr>
            </w:pPr>
            <w:r>
              <w:rPr>
                <w:rFonts w:ascii="Arial;sans-serif" w:hAnsi="Arial;sans-serif"/>
                <w:color w:val="000000"/>
              </w:rPr>
              <w:t>- nie jest małym lub średnim przedsiębiorstwem*</w:t>
            </w:r>
          </w:p>
          <w:p>
            <w:pPr>
              <w:pStyle w:val="Zawartotabeli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283"/>
              <w:rPr/>
            </w:pPr>
            <w:r>
              <w:rPr>
                <w:rFonts w:ascii="Arial" w:hAnsi="Arial"/>
                <w:sz w:val="18"/>
                <w:szCs w:val="18"/>
              </w:rPr>
              <w:t>* Niepotrzebne skreślić</w:t>
            </w:r>
          </w:p>
        </w:tc>
      </w:tr>
    </w:tbl>
    <w:p>
      <w:pPr>
        <w:pStyle w:val="Normal"/>
        <w:ind w:left="3540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ind w:left="3540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ind w:left="3540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ind w:left="3540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</w:t>
      </w:r>
      <w:r>
        <w:rPr>
          <w:rFonts w:ascii="Arial" w:hAnsi="Arial"/>
          <w:sz w:val="18"/>
          <w:szCs w:val="18"/>
        </w:rPr>
        <w:t>.</w:t>
      </w:r>
    </w:p>
    <w:p>
      <w:pPr>
        <w:pStyle w:val="Normal"/>
        <w:ind w:left="3540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podpis osoby/osób upoważnionych</w:t>
      </w:r>
    </w:p>
    <w:p>
      <w:pPr>
        <w:pStyle w:val="Normal"/>
        <w:ind w:left="4248" w:hanging="0"/>
        <w:rPr/>
      </w:pPr>
      <w:r>
        <w:rPr>
          <w:rFonts w:ascii="Arial" w:hAnsi="Arial"/>
          <w:sz w:val="18"/>
          <w:szCs w:val="18"/>
        </w:rPr>
        <w:t xml:space="preserve">        </w:t>
      </w:r>
      <w:r>
        <w:rPr>
          <w:rFonts w:ascii="Arial" w:hAnsi="Arial"/>
          <w:sz w:val="18"/>
          <w:szCs w:val="18"/>
        </w:rPr>
        <w:tab/>
        <w:t xml:space="preserve">   do występowania w imieniu wykonawcy</w:t>
      </w:r>
    </w:p>
    <w:p>
      <w:pPr>
        <w:pStyle w:val="Normal"/>
        <w:ind w:left="4248" w:hanging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ind w:left="4248" w:hanging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113" w:top="1418" w:footer="57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altName w:val="sans-serif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72897031"/>
    </w:sdtPr>
    <w:sdtContent>
      <w:p>
        <w:pPr>
          <w:pStyle w:val="Tretekstu"/>
          <w:spacing w:lineRule="auto" w:line="276" w:before="0" w:after="0"/>
          <w:ind w:firstLine="709"/>
          <w:jc w:val="center"/>
          <w:rPr>
            <w:rFonts w:ascii="Arial" w:hAnsi="Arial" w:cs="Arial"/>
            <w:sz w:val="16"/>
            <w:szCs w:val="22"/>
          </w:rPr>
        </w:pPr>
        <w:r>
          <w:rPr>
            <w:rFonts w:cs="Arial" w:ascii="Arial" w:hAnsi="Arial"/>
            <w:sz w:val="16"/>
            <w:szCs w:val="22"/>
          </w:rPr>
          <w:t xml:space="preserve">Projekt współfinansowany ze środków Unii Europejskiej </w:t>
        </w:r>
      </w:p>
      <w:p>
        <w:pPr>
          <w:pStyle w:val="Tretekstu"/>
          <w:spacing w:lineRule="auto" w:line="276" w:before="0" w:after="0"/>
          <w:ind w:firstLine="709"/>
          <w:jc w:val="center"/>
          <w:rPr>
            <w:rFonts w:ascii="Arial" w:hAnsi="Arial" w:cs="Arial"/>
            <w:sz w:val="16"/>
            <w:szCs w:val="22"/>
          </w:rPr>
        </w:pPr>
        <w:r>
          <w:rPr>
            <w:rFonts w:cs="Arial" w:ascii="Arial" w:hAnsi="Arial"/>
            <w:sz w:val="16"/>
            <w:szCs w:val="22"/>
          </w:rPr>
          <w:t>w ramach Regionalnego Programu Operacyjnego Województwa Lubelskiego na lata 2014-2020.</w:t>
        </w:r>
      </w:p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  <mc:AlternateContent>
        <mc:Choice Requires="wpg">
          <w:drawing>
            <wp:inline distT="0" distB="0" distL="0" distR="0">
              <wp:extent cx="5761990" cy="1028065"/>
              <wp:effectExtent l="0" t="0" r="0" b="0"/>
              <wp:docPr id="1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440" cy="1027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5756760" cy="10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0" name="Picture 4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76144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shape_0" style="position:absolute;margin-left:0pt;margin-top:0pt;width:453.65pt;height:80.9pt" coordorigin="0,0" coordsize="9073,1618">
              <v:rect id="shape_0" stroked="f" style="position:absolute;left:0;top:0;width:9065;height:1610">
                <w10:wrap type="none"/>
                <v:fill o:detectmouseclick="t" on="false"/>
                <v:stroke color="#3465a4" joinstyle="round" endcap="flat"/>
              </v:rect>
              <v:rect id="shape_0" ID="Picture 4" stroked="f" style="position:absolute;left:0;top:0;width:9072;height:1617">
                <v:imagedata r:id="rId1" o:detectmouseclick="t"/>
                <w10:wrap type="none"/>
                <v:stroke color="#3465a4" joinstyle="round" endcap="flat"/>
              </v:rect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56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Cs w:val="24"/>
        <w:lang w:val="pl-PL" w:eastAsia="zh-CN" w:bidi="hi-IN"/>
      </w:rPr>
    </w:rPrDefault>
    <w:pPrDefault>
      <w:pPr>
        <w:widowControl/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5ecf"/>
    <w:pPr>
      <w:widowControl w:val="false"/>
      <w:suppressAutoHyphens w:val="true"/>
      <w:overflowPunct w:val="true"/>
      <w:bidi w:val="0"/>
      <w:spacing w:lineRule="auto" w:line="24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cc5ecf"/>
    <w:rPr>
      <w:b/>
      <w:bCs/>
    </w:rPr>
  </w:style>
  <w:style w:type="character" w:styleId="Czeinternetowe" w:customStyle="1">
    <w:name w:val="Łącze internetowe"/>
    <w:rsid w:val="00cc5ecf"/>
    <w:rPr>
      <w:color w:val="000080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338"/>
    <w:rPr>
      <w:rFonts w:ascii="Times New Roman" w:hAnsi="Times New Roman" w:eastAsia="Lucida Sans Unicode"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0338"/>
    <w:rPr>
      <w:rFonts w:ascii="Times New Roman" w:hAnsi="Times New Roman" w:eastAsia="Lucida Sans Unicode" w:cs="Times New Roman"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qFormat/>
    <w:rsid w:val="00af0338"/>
    <w:rPr>
      <w:rFonts w:ascii="Times New Roman" w:hAnsi="Times New Roman" w:eastAsia="Times New Roman"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65fc5"/>
    <w:rPr>
      <w:rFonts w:ascii="Tahoma" w:hAnsi="Tahoma" w:eastAsia="Lucida Sans Unicode" w:cs="Tahoma"/>
      <w:sz w:val="16"/>
      <w:szCs w:val="16"/>
    </w:rPr>
  </w:style>
  <w:style w:type="character" w:styleId="Xbe" w:customStyle="1">
    <w:name w:val="_xbe"/>
    <w:basedOn w:val="DefaultParagraphFont"/>
    <w:qFormat/>
    <w:rsid w:val="00b5478a"/>
    <w:rPr/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rFonts w:cs="Times New Roman"/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link w:val="TekstpodstawowyZnak"/>
    <w:rsid w:val="00af0338"/>
    <w:pPr>
      <w:widowControl/>
      <w:suppressAutoHyphens w:val="false"/>
      <w:spacing w:before="0" w:after="120"/>
    </w:pPr>
    <w:rPr>
      <w:rFonts w:eastAsia="Times New Roma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af0338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cc5ecf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af0338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65fc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5478a"/>
    <w:pPr>
      <w:widowControl/>
      <w:suppressAutoHyphens w:val="false"/>
      <w:spacing w:beforeAutospacing="1" w:after="119"/>
    </w:pPr>
    <w:rPr>
      <w:rFonts w:eastAsia="Times New Roman"/>
      <w:lang w:eastAsia="pl-PL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4CA8-8A72-4A22-BFFE-495CA729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LibreOffice/5.1.2.2$Windows_x86 LibreOffice_project/d3bf12ecb743fc0d20e0be0c58ca359301eb705f</Application>
  <Pages>2</Pages>
  <Words>306</Words>
  <CharactersWithSpaces>2707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2017-12-29T11:34:00Z</dcterms:created>
  <dc:creator>user</dc:creator>
  <dc:description/>
  <dc:language>pl-PL</dc:language>
  <cp:lastModifiedBy/>
  <cp:lastPrinted>2018-01-04T08:41:52Z</cp:lastPrinted>
  <dcterms:modified xsi:type="dcterms:W3CDTF">2018-01-04T08:42:05Z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