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200"/>
        <w:ind w:hanging="0"/>
        <w:jc w:val="both"/>
        <w:rPr>
          <w:rFonts w:ascii="Calibri" w:hAnsi="Calibri" w:eastAsia="Times New Roman" w:cs="Times New Roman"/>
          <w:b/>
          <w:b/>
          <w:bCs/>
          <w:color w:val="000000"/>
          <w:lang w:eastAsia="pl-PL"/>
        </w:rPr>
      </w:pPr>
      <w:r>
        <w:rPr>
          <w:rFonts w:eastAsia="Times New Roman" w:cs="Times New Roman"/>
          <w:b/>
          <w:bCs/>
          <w:color w:val="000000"/>
          <w:lang w:eastAsia="pl-PL"/>
        </w:rPr>
      </w:r>
    </w:p>
    <w:p>
      <w:pPr>
        <w:pStyle w:val="Normal"/>
        <w:numPr>
          <w:ilvl w:val="0"/>
          <w:numId w:val="1"/>
        </w:numPr>
        <w:spacing w:lineRule="auto" w:line="276" w:before="0" w:after="200"/>
        <w:contextualSpacing/>
        <w:jc w:val="both"/>
        <w:rPr/>
      </w:pPr>
      <w:r>
        <w:rPr/>
        <w:t xml:space="preserve">Ile urządzeń grzewczych (kotłów, pieców, kominków) na paliwo stałe zostało wymienionych w Państwa miejscowości  </w:t>
      </w:r>
      <w:r>
        <w:rPr>
          <w:b/>
        </w:rPr>
        <w:t>w roku 2018</w:t>
      </w:r>
      <w:r>
        <w:rPr/>
        <w:t xml:space="preserve"> w ramach Programu Ograniczania Niskiej Emisji?</w:t>
      </w:r>
    </w:p>
    <w:tbl>
      <w:tblPr>
        <w:tblStyle w:val="Tabela-Siatka"/>
        <w:tblW w:w="59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00"/>
      </w:tblGrid>
      <w:tr>
        <w:trPr>
          <w:trHeight w:val="1284" w:hRule="atLeast"/>
        </w:trPr>
        <w:tc>
          <w:tcPr>
            <w:tcW w:w="590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  <w:t>49</w:t>
            </w:r>
          </w:p>
        </w:tc>
      </w:tr>
    </w:tbl>
    <w:p>
      <w:pPr>
        <w:pStyle w:val="Normal"/>
        <w:spacing w:lineRule="auto" w:line="276" w:before="0" w:after="200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76" w:before="0" w:after="200"/>
        <w:contextualSpacing/>
        <w:jc w:val="both"/>
        <w:rPr/>
      </w:pPr>
      <w:r>
        <w:rPr/>
        <w:t xml:space="preserve">Jakie środki finansowe zostały przeznaczone na wsparcie dla mieszkańców w celu realizacji inwestycji o których mowa w punkcie 1? Proszę o podanie </w:t>
      </w:r>
      <w:r>
        <w:rPr>
          <w:b/>
          <w:u w:val="single"/>
        </w:rPr>
        <w:t>łącznej kwoty</w:t>
      </w:r>
      <w:r>
        <w:rPr/>
        <w:t xml:space="preserve"> w PLN.</w:t>
      </w:r>
    </w:p>
    <w:tbl>
      <w:tblPr>
        <w:tblStyle w:val="Tabela-Siatka"/>
        <w:tblW w:w="59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00"/>
      </w:tblGrid>
      <w:tr>
        <w:trPr>
          <w:trHeight w:val="1284" w:hRule="atLeast"/>
        </w:trPr>
        <w:tc>
          <w:tcPr>
            <w:tcW w:w="590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  <w:t xml:space="preserve">296 810,43 zł. </w:t>
            </w:r>
          </w:p>
        </w:tc>
      </w:tr>
    </w:tbl>
    <w:p>
      <w:pPr>
        <w:pStyle w:val="Normal"/>
        <w:spacing w:lineRule="auto" w:line="276" w:before="0" w:after="200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76" w:before="0" w:after="200"/>
        <w:contextualSpacing/>
        <w:jc w:val="both"/>
        <w:rPr/>
      </w:pPr>
      <w:r>
        <w:rPr/>
        <w:t xml:space="preserve">Proszę o podanie z jakich funduszy pozyskane zostały środki konieczne do zrealizowania powyższych inwestycji. Proszę o podanie </w:t>
      </w:r>
      <w:r>
        <w:rPr>
          <w:b/>
          <w:u w:val="single"/>
        </w:rPr>
        <w:t>konkretnych kwot z podziałem na środki zewnętrzne oraz środki własne miasta/gminy</w:t>
      </w:r>
      <w:r>
        <w:rPr>
          <w:b/>
        </w:rPr>
        <w:t xml:space="preserve">. </w:t>
      </w:r>
      <w:r>
        <w:rPr/>
        <w:t>Wpisane w tym punkcie kwoty muszą sumować się do kwoty wpisanej w punkcie 2 (kwota łączna).</w:t>
      </w:r>
      <w:r>
        <w:rPr>
          <w:b/>
        </w:rPr>
        <w:t xml:space="preserve"> </w:t>
      </w:r>
    </w:p>
    <w:tbl>
      <w:tblPr>
        <w:tblStyle w:val="Tabela-Siatka"/>
        <w:tblW w:w="59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9"/>
        <w:gridCol w:w="3350"/>
      </w:tblGrid>
      <w:tr>
        <w:trPr>
          <w:trHeight w:val="900" w:hRule="atLeast"/>
        </w:trPr>
        <w:tc>
          <w:tcPr>
            <w:tcW w:w="254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i/>
                <w:i/>
              </w:rPr>
            </w:pPr>
            <w:r>
              <w:rPr>
                <w:i/>
              </w:rPr>
              <w:t>Środki własne gminy (jakie kwoty?)</w:t>
            </w:r>
          </w:p>
        </w:tc>
        <w:tc>
          <w:tcPr>
            <w:tcW w:w="335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i/>
                <w:i/>
              </w:rPr>
            </w:pPr>
            <w:r>
              <w:rPr>
                <w:i/>
              </w:rPr>
              <w:t xml:space="preserve">296 810,43 zł. </w:t>
            </w:r>
          </w:p>
        </w:tc>
      </w:tr>
      <w:tr>
        <w:trPr>
          <w:trHeight w:val="1687" w:hRule="atLeast"/>
        </w:trPr>
        <w:tc>
          <w:tcPr>
            <w:tcW w:w="254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i/>
                <w:i/>
              </w:rPr>
            </w:pPr>
            <w:r>
              <w:rPr>
                <w:i/>
              </w:rPr>
              <w:t>Środki zewnętrzne (z jakich funduszy i jakie kwoty?)</w:t>
            </w:r>
          </w:p>
        </w:tc>
        <w:tc>
          <w:tcPr>
            <w:tcW w:w="335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i/>
                <w:i/>
              </w:rPr>
            </w:pPr>
            <w:r>
              <w:rPr>
                <w:i/>
              </w:rPr>
              <w:t>0 zł.</w:t>
            </w:r>
          </w:p>
        </w:tc>
      </w:tr>
    </w:tbl>
    <w:p>
      <w:pPr>
        <w:pStyle w:val="Normal"/>
        <w:spacing w:lineRule="auto" w:line="276" w:before="0" w:after="200"/>
        <w:ind w:left="720" w:hanging="0"/>
        <w:contextualSpacing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76" w:before="0" w:after="200"/>
        <w:contextualSpacing/>
        <w:jc w:val="both"/>
        <w:rPr/>
      </w:pPr>
      <w:r>
        <w:rPr/>
        <w:t>Ile (według inwentaryzacji źródeł ciepła lub szacunków) kotłów/pieców/kominków na paliwo stałe (niespełniających min. wymagań emisyjnych 5 klasy wg normy PN EN 303 5:2012) na dzień dzisiejszy znajduje się jeszcze w Państwa miejscowości?</w:t>
      </w:r>
    </w:p>
    <w:tbl>
      <w:tblPr>
        <w:tblStyle w:val="Tabela-Siatka"/>
        <w:tblW w:w="59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50"/>
      </w:tblGrid>
      <w:tr>
        <w:trPr>
          <w:trHeight w:val="1284" w:hRule="atLeast"/>
        </w:trPr>
        <w:tc>
          <w:tcPr>
            <w:tcW w:w="595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  <w:t xml:space="preserve">Na dzień sporządzenia odpowiedzi nie posiadamy powyższych danych -brak inwentaryzacji pieców i kotłów węglowych. W 2019 r. przeprowadzono rozeznanie rynku w zakresie inwentaryzacji, która planowana jest na 2020 r. 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76aec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a672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a672b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a672b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a672b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a672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fa672b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a672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e374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LibreOffice/6.0.5.2$Windows_X86_64 LibreOffice_project/54c8cbb85f300ac59db32fe8a675ff7683cd5a16</Application>
  <Pages>1</Pages>
  <Words>180</Words>
  <Characters>1049</Characters>
  <CharactersWithSpaces>1219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2019-08-30T07:58:00Z</dcterms:created>
  <dc:creator>Techsoup</dc:creator>
  <dc:description/>
  <dc:language>pl-PL</dc:language>
  <cp:lastModifiedBy/>
  <dcterms:modified xsi:type="dcterms:W3CDTF">2019-09-12T11:24:50Z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